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8240"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2DF23D87">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2DF23D87">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2DF23D87">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2DF23D87">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2DF23D87">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2DF23D87">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2DF23D87">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2DF23D87">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Manerheimo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2DF23D87">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2DF23D87">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2DF23D87">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Corporate Bank plc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2DF23D87">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2DF23D87">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2DF23D87">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2DF23D87">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2DF23D87">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2DF23D87">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2DF23D87">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2DF23D87">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2DF23D87">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2DF23D87">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2DF23D87">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2DF23D87">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2DF23D87">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2DF23D87">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2DF23D87">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2DF23D87">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4B5C52" w14:paraId="32B047AB" w14:textId="77777777" w:rsidTr="2DF23D87">
        <w:trPr>
          <w:trHeight w:val="85"/>
        </w:trPr>
        <w:tc>
          <w:tcPr>
            <w:tcW w:w="4855" w:type="dxa"/>
          </w:tcPr>
          <w:p w14:paraId="14D731B6" w14:textId="3E54FE0E" w:rsidR="000F6193" w:rsidRPr="004B5C52" w:rsidRDefault="000F6193" w:rsidP="00DD39DE">
            <w:pPr>
              <w:ind w:left="30"/>
              <w:jc w:val="both"/>
              <w:rPr>
                <w:rFonts w:ascii="Arial" w:hAnsi="Arial" w:cs="Arial"/>
                <w:kern w:val="2"/>
                <w:sz w:val="20"/>
              </w:rPr>
            </w:pPr>
            <w:r w:rsidRPr="004B5C52">
              <w:rPr>
                <w:rFonts w:ascii="Arial" w:hAnsi="Arial" w:cs="Arial"/>
                <w:kern w:val="2"/>
                <w:sz w:val="20"/>
              </w:rPr>
              <w:t>2.1. Pirkėjo kontaktiniai asmenys, atsakingi už Sutarties vykdymą, P</w:t>
            </w:r>
            <w:r w:rsidR="00486263" w:rsidRPr="004B5C52">
              <w:rPr>
                <w:rFonts w:ascii="Arial" w:hAnsi="Arial" w:cs="Arial"/>
                <w:kern w:val="2"/>
                <w:sz w:val="20"/>
              </w:rPr>
              <w:t>aslaugų</w:t>
            </w:r>
            <w:r w:rsidRPr="004B5C52">
              <w:rPr>
                <w:rFonts w:ascii="Arial" w:hAnsi="Arial" w:cs="Arial"/>
                <w:kern w:val="2"/>
                <w:sz w:val="20"/>
              </w:rPr>
              <w:t xml:space="preserve"> priėmimą, Sąskaitų per informacinę sistemą „</w:t>
            </w:r>
            <w:r w:rsidR="00DD39DE" w:rsidRPr="004B5C52">
              <w:rPr>
                <w:rFonts w:ascii="Arial" w:hAnsi="Arial" w:cs="Arial"/>
                <w:kern w:val="2"/>
                <w:sz w:val="20"/>
              </w:rPr>
              <w:t>SABIS</w:t>
            </w:r>
            <w:r w:rsidRPr="004B5C52">
              <w:rPr>
                <w:rFonts w:ascii="Arial" w:hAnsi="Arial" w:cs="Arial"/>
                <w:kern w:val="2"/>
                <w:sz w:val="20"/>
              </w:rPr>
              <w:t>“ priėmimą</w:t>
            </w:r>
            <w:r w:rsidRPr="004B5C52">
              <w:rPr>
                <w:rFonts w:ascii="Arial" w:hAnsi="Arial" w:cs="Arial"/>
                <w:kern w:val="2"/>
                <w:sz w:val="20"/>
              </w:rPr>
              <w:br/>
            </w:r>
          </w:p>
        </w:tc>
        <w:tc>
          <w:tcPr>
            <w:tcW w:w="4495" w:type="dxa"/>
          </w:tcPr>
          <w:p w14:paraId="1E9AC625" w14:textId="166BF478" w:rsidR="000F6193" w:rsidRPr="004B5C52" w:rsidRDefault="000F6193" w:rsidP="00DD39DE">
            <w:pPr>
              <w:ind w:left="-4"/>
              <w:jc w:val="both"/>
              <w:rPr>
                <w:rFonts w:ascii="Arial" w:hAnsi="Arial" w:cs="Arial"/>
                <w:kern w:val="2"/>
                <w:sz w:val="20"/>
                <w:lang w:val="en-US"/>
              </w:rPr>
            </w:pPr>
            <w:r w:rsidRPr="004B5C52">
              <w:rPr>
                <w:rFonts w:ascii="Arial" w:hAnsi="Arial" w:cs="Arial"/>
                <w:kern w:val="2"/>
                <w:sz w:val="20"/>
                <w:lang w:val="en-US"/>
              </w:rPr>
              <w:t xml:space="preserve">2.1 The </w:t>
            </w:r>
            <w:r w:rsidR="00486263" w:rsidRPr="004B5C52">
              <w:rPr>
                <w:rFonts w:ascii="Arial" w:hAnsi="Arial" w:cs="Arial"/>
                <w:kern w:val="2"/>
                <w:sz w:val="20"/>
                <w:lang w:val="en-US"/>
              </w:rPr>
              <w:t>Purchaser</w:t>
            </w:r>
            <w:r w:rsidRPr="004B5C52">
              <w:rPr>
                <w:rFonts w:ascii="Arial" w:hAnsi="Arial" w:cs="Arial"/>
                <w:kern w:val="2"/>
                <w:sz w:val="20"/>
                <w:lang w:val="en-US"/>
              </w:rPr>
              <w:t xml:space="preserve">’s contact persons responsible for the execution of the Contract, the acceptance of the </w:t>
            </w:r>
            <w:r w:rsidR="00486263" w:rsidRPr="004B5C52">
              <w:rPr>
                <w:rFonts w:ascii="Arial" w:hAnsi="Arial" w:cs="Arial"/>
                <w:kern w:val="2"/>
                <w:sz w:val="20"/>
                <w:lang w:val="en-US"/>
              </w:rPr>
              <w:t>Services</w:t>
            </w:r>
            <w:r w:rsidRPr="004B5C52">
              <w:rPr>
                <w:rFonts w:ascii="Arial" w:hAnsi="Arial" w:cs="Arial"/>
                <w:kern w:val="2"/>
                <w:sz w:val="20"/>
                <w:lang w:val="en-US"/>
              </w:rPr>
              <w:t xml:space="preserve">, and the acceptance of Invoices via the </w:t>
            </w:r>
            <w:r w:rsidR="00DD39DE" w:rsidRPr="004B5C52">
              <w:rPr>
                <w:rFonts w:ascii="Arial" w:hAnsi="Arial" w:cs="Arial"/>
                <w:kern w:val="2"/>
                <w:sz w:val="20"/>
                <w:lang w:val="en-US"/>
              </w:rPr>
              <w:t>SA</w:t>
            </w:r>
            <w:r w:rsidR="007E1033" w:rsidRPr="004B5C52">
              <w:rPr>
                <w:rFonts w:ascii="Arial" w:hAnsi="Arial" w:cs="Arial"/>
                <w:kern w:val="2"/>
                <w:sz w:val="20"/>
                <w:lang w:val="en-US"/>
              </w:rPr>
              <w:t>B</w:t>
            </w:r>
            <w:r w:rsidR="00486263" w:rsidRPr="004B5C52">
              <w:rPr>
                <w:rFonts w:ascii="Arial" w:hAnsi="Arial" w:cs="Arial"/>
                <w:kern w:val="2"/>
                <w:sz w:val="20"/>
                <w:lang w:val="en-US"/>
              </w:rPr>
              <w:t xml:space="preserve">IS </w:t>
            </w:r>
            <w:r w:rsidRPr="004B5C52">
              <w:rPr>
                <w:rFonts w:ascii="Arial" w:hAnsi="Arial" w:cs="Arial"/>
                <w:kern w:val="2"/>
                <w:sz w:val="20"/>
                <w:lang w:val="en-US"/>
              </w:rPr>
              <w:t>information system.</w:t>
            </w:r>
          </w:p>
        </w:tc>
      </w:tr>
      <w:tr w:rsidR="000F6193" w:rsidRPr="007E01DF" w14:paraId="348C53A0" w14:textId="77777777" w:rsidTr="2DF23D87">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4B5C52" w14:paraId="54C76C29" w14:textId="77777777" w:rsidTr="2DF23D87">
        <w:trPr>
          <w:trHeight w:val="85"/>
        </w:trPr>
        <w:tc>
          <w:tcPr>
            <w:tcW w:w="4855" w:type="dxa"/>
          </w:tcPr>
          <w:p w14:paraId="19D28C95" w14:textId="08F2948D" w:rsidR="000F6193" w:rsidRPr="004B5C52" w:rsidRDefault="000F6193" w:rsidP="000F6193">
            <w:pPr>
              <w:ind w:left="30"/>
              <w:rPr>
                <w:rFonts w:ascii="Arial" w:hAnsi="Arial" w:cs="Arial"/>
                <w:kern w:val="2"/>
                <w:sz w:val="20"/>
              </w:rPr>
            </w:pPr>
            <w:r w:rsidRPr="004B5C52">
              <w:rPr>
                <w:rFonts w:ascii="Arial" w:hAnsi="Arial" w:cs="Arial"/>
                <w:kern w:val="2"/>
                <w:sz w:val="20"/>
              </w:rPr>
              <w:t>2.2. Tiekėjo kontaktiniai asmenys, atsakingi už Sutarties vykdymą</w:t>
            </w:r>
          </w:p>
        </w:tc>
        <w:tc>
          <w:tcPr>
            <w:tcW w:w="4495" w:type="dxa"/>
          </w:tcPr>
          <w:p w14:paraId="3D67DE49" w14:textId="7B2BF06F" w:rsidR="000F6193" w:rsidRPr="004B5C52" w:rsidRDefault="000F6193" w:rsidP="000F6193">
            <w:pPr>
              <w:ind w:left="-4"/>
              <w:rPr>
                <w:rFonts w:ascii="Arial" w:hAnsi="Arial" w:cs="Arial"/>
                <w:kern w:val="2"/>
                <w:sz w:val="20"/>
                <w:lang w:val="en-US"/>
              </w:rPr>
            </w:pPr>
            <w:r w:rsidRPr="004B5C52">
              <w:rPr>
                <w:rFonts w:ascii="Arial" w:hAnsi="Arial" w:cs="Arial"/>
                <w:kern w:val="2"/>
                <w:sz w:val="20"/>
                <w:lang w:val="en-US"/>
              </w:rPr>
              <w:t>2.2. The Supplier’s contact persons responsible for the performance of the Contract</w:t>
            </w:r>
          </w:p>
        </w:tc>
      </w:tr>
      <w:tr w:rsidR="000F6193" w:rsidRPr="007E01DF" w14:paraId="57AE20E2" w14:textId="77777777" w:rsidTr="2DF23D87">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2DF23D87">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2DF23D87">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2DF23D87">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t xml:space="preserve">3.1.2. Išsamus Paslaugų aprašymas ir kiti reikalavimai tiekiamoms Paslaugoms nustatyti </w:t>
            </w:r>
            <w:r w:rsidRPr="00E86BEA">
              <w:rPr>
                <w:rFonts w:ascii="Arial" w:hAnsi="Arial" w:cs="Arial"/>
                <w:kern w:val="2"/>
                <w:sz w:val="20"/>
              </w:rPr>
              <w:lastRenderedPageBreak/>
              <w:t xml:space="preserve">Sutarties priede Nr. 1 „Techninė specifikacija“ (toliau – Techninė specifikacija) ir Sutarties priede </w:t>
            </w:r>
            <w:r w:rsidRPr="004B5C52">
              <w:rPr>
                <w:rFonts w:ascii="Arial" w:hAnsi="Arial" w:cs="Arial"/>
                <w:kern w:val="2"/>
                <w:sz w:val="20"/>
              </w:rPr>
              <w:t>Nr. 3</w:t>
            </w:r>
            <w:r w:rsidRPr="00E86BEA">
              <w:rPr>
                <w:rFonts w:ascii="Arial" w:hAnsi="Arial" w:cs="Arial"/>
                <w:kern w:val="2"/>
                <w:sz w:val="20"/>
              </w:rPr>
              <w:t xml:space="preserve"> „Pasiūlymas“.</w:t>
            </w:r>
          </w:p>
        </w:tc>
        <w:tc>
          <w:tcPr>
            <w:tcW w:w="4495" w:type="dxa"/>
          </w:tcPr>
          <w:p w14:paraId="60F2B616" w14:textId="06D73FAD"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conditions set out in the Contract </w:t>
            </w:r>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lastRenderedPageBreak/>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w:t>
            </w:r>
            <w:r w:rsidR="000F6193" w:rsidRPr="004B5C52">
              <w:rPr>
                <w:rFonts w:ascii="Arial" w:hAnsi="Arial" w:cs="Arial"/>
                <w:color w:val="000000"/>
                <w:kern w:val="2"/>
                <w:sz w:val="20"/>
                <w:lang w:val="en-US"/>
              </w:rPr>
              <w:t xml:space="preserve">Annex </w:t>
            </w:r>
            <w:r w:rsidR="00486263" w:rsidRPr="004B5C52">
              <w:rPr>
                <w:rFonts w:ascii="Arial" w:hAnsi="Arial" w:cs="Arial"/>
                <w:color w:val="000000"/>
                <w:kern w:val="2"/>
                <w:sz w:val="20"/>
                <w:lang w:val="en-US"/>
              </w:rPr>
              <w:t>3</w:t>
            </w:r>
            <w:r w:rsidR="000F6193" w:rsidRPr="004B5C52">
              <w:rPr>
                <w:rFonts w:ascii="Arial" w:hAnsi="Arial" w:cs="Arial"/>
                <w:color w:val="000000"/>
                <w:kern w:val="2"/>
                <w:sz w:val="20"/>
                <w:lang w:val="en-US"/>
              </w:rPr>
              <w:t xml:space="preserve"> “</w:t>
            </w:r>
            <w:r w:rsidR="000F6193" w:rsidRPr="007E01DF">
              <w:rPr>
                <w:rFonts w:ascii="Arial" w:hAnsi="Arial" w:cs="Arial"/>
                <w:color w:val="000000"/>
                <w:kern w:val="2"/>
                <w:sz w:val="20"/>
                <w:lang w:val="en-US"/>
              </w:rPr>
              <w:t>Tender” to the Contract.</w:t>
            </w:r>
          </w:p>
        </w:tc>
      </w:tr>
      <w:tr w:rsidR="000F6193" w:rsidRPr="007E01DF" w14:paraId="6579E716" w14:textId="77777777" w:rsidTr="2DF23D87">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2DF23D87">
        <w:trPr>
          <w:trHeight w:val="85"/>
        </w:trPr>
        <w:tc>
          <w:tcPr>
            <w:tcW w:w="4855" w:type="dxa"/>
          </w:tcPr>
          <w:p w14:paraId="58E43594" w14:textId="481D1FBA" w:rsidR="000F6193" w:rsidRPr="0044133C" w:rsidRDefault="000F6193" w:rsidP="000F6193">
            <w:pPr>
              <w:ind w:left="30"/>
              <w:rPr>
                <w:rFonts w:ascii="Arial" w:hAnsi="Arial" w:cs="Arial"/>
                <w:b/>
                <w:bCs/>
                <w:kern w:val="2"/>
                <w:sz w:val="20"/>
              </w:rPr>
            </w:pPr>
            <w:r w:rsidRPr="0044133C">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44133C" w:rsidRDefault="000F6193" w:rsidP="000F6193">
            <w:pPr>
              <w:ind w:left="-4"/>
              <w:rPr>
                <w:rFonts w:ascii="Arial" w:hAnsi="Arial" w:cs="Arial"/>
                <w:b/>
                <w:bCs/>
                <w:kern w:val="2"/>
                <w:sz w:val="20"/>
                <w:lang w:val="en-US"/>
              </w:rPr>
            </w:pPr>
            <w:r w:rsidRPr="0044133C">
              <w:rPr>
                <w:rFonts w:ascii="Arial" w:hAnsi="Arial" w:cs="Arial"/>
                <w:b/>
                <w:bCs/>
                <w:kern w:val="2"/>
                <w:sz w:val="20"/>
                <w:lang w:val="en-US"/>
              </w:rPr>
              <w:t>3.3. Information on a project funded by the European Union or another project</w:t>
            </w:r>
          </w:p>
        </w:tc>
      </w:tr>
      <w:tr w:rsidR="000F6193" w:rsidRPr="007E01DF" w14:paraId="5CEB6487" w14:textId="77777777" w:rsidTr="2DF23D87">
        <w:trPr>
          <w:trHeight w:val="85"/>
        </w:trPr>
        <w:tc>
          <w:tcPr>
            <w:tcW w:w="4855" w:type="dxa"/>
          </w:tcPr>
          <w:p w14:paraId="78E15174" w14:textId="6CA52693" w:rsidR="00921D02" w:rsidRPr="0044133C" w:rsidRDefault="00FB3175"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5C10D1" w:rsidRPr="0044133C">
                  <w:rPr>
                    <w:rFonts w:ascii="Arial" w:hAnsi="Arial" w:cs="Arial"/>
                    <w:kern w:val="2"/>
                    <w:sz w:val="20"/>
                  </w:rPr>
                  <w:t xml:space="preserve">Punktas netaikomas. </w:t>
                </w:r>
              </w:sdtContent>
            </w:sdt>
            <w:r w:rsidR="00921D02" w:rsidRPr="0044133C">
              <w:rPr>
                <w:rFonts w:ascii="Arial" w:hAnsi="Arial" w:cs="Arial"/>
                <w:kern w:val="2"/>
                <w:sz w:val="20"/>
              </w:rPr>
              <w:tab/>
            </w:r>
          </w:p>
          <w:p w14:paraId="652BBDEB" w14:textId="799A05EB" w:rsidR="000F6193" w:rsidRPr="0044133C" w:rsidRDefault="000F6193" w:rsidP="000F6193">
            <w:pPr>
              <w:ind w:left="30"/>
              <w:rPr>
                <w:rFonts w:ascii="Arial" w:hAnsi="Arial" w:cs="Arial"/>
                <w:b/>
                <w:bCs/>
                <w:kern w:val="2"/>
                <w:sz w:val="20"/>
              </w:rPr>
            </w:pPr>
          </w:p>
        </w:tc>
        <w:tc>
          <w:tcPr>
            <w:tcW w:w="4495" w:type="dxa"/>
          </w:tcPr>
          <w:p w14:paraId="3BC1069F" w14:textId="2CA3DE01" w:rsidR="00921D02" w:rsidRPr="0044133C" w:rsidRDefault="00FB3175"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5C10D1" w:rsidRPr="0044133C">
                  <w:rPr>
                    <w:rFonts w:ascii="Arial" w:hAnsi="Arial" w:cs="Arial"/>
                    <w:kern w:val="2"/>
                    <w:sz w:val="20"/>
                  </w:rPr>
                  <w:t>Not applicable.</w:t>
                </w:r>
              </w:sdtContent>
            </w:sdt>
          </w:p>
          <w:p w14:paraId="5A21C765" w14:textId="24E1F0D3" w:rsidR="000F6193" w:rsidRPr="0044133C" w:rsidRDefault="000F6193" w:rsidP="000F6193">
            <w:pPr>
              <w:ind w:left="-4"/>
              <w:rPr>
                <w:rFonts w:ascii="Arial" w:hAnsi="Arial" w:cs="Arial"/>
                <w:b/>
                <w:bCs/>
                <w:kern w:val="2"/>
                <w:sz w:val="20"/>
                <w:lang w:val="en-US"/>
              </w:rPr>
            </w:pPr>
          </w:p>
        </w:tc>
      </w:tr>
      <w:tr w:rsidR="000F6193" w:rsidRPr="007E01DF" w14:paraId="5971EF85" w14:textId="77777777" w:rsidTr="2DF23D87">
        <w:trPr>
          <w:trHeight w:val="85"/>
        </w:trPr>
        <w:tc>
          <w:tcPr>
            <w:tcW w:w="4855" w:type="dxa"/>
          </w:tcPr>
          <w:p w14:paraId="2914B7F2" w14:textId="45C134AE" w:rsidR="000F6193" w:rsidRPr="0044133C" w:rsidRDefault="000F6193" w:rsidP="000F6193">
            <w:pPr>
              <w:jc w:val="center"/>
              <w:rPr>
                <w:rFonts w:ascii="Arial" w:hAnsi="Arial" w:cs="Arial"/>
                <w:kern w:val="2"/>
                <w:sz w:val="20"/>
              </w:rPr>
            </w:pPr>
            <w:r w:rsidRPr="0044133C">
              <w:rPr>
                <w:rFonts w:ascii="Arial" w:hAnsi="Arial" w:cs="Arial"/>
                <w:b/>
                <w:bCs/>
                <w:kern w:val="2"/>
                <w:sz w:val="20"/>
              </w:rPr>
              <w:t xml:space="preserve">4. </w:t>
            </w:r>
            <w:r w:rsidR="00486263" w:rsidRPr="0044133C">
              <w:rPr>
                <w:rFonts w:ascii="Arial" w:hAnsi="Arial" w:cs="Arial"/>
                <w:b/>
                <w:bCs/>
                <w:kern w:val="2"/>
                <w:sz w:val="20"/>
              </w:rPr>
              <w:t>PASLAUGŲ</w:t>
            </w:r>
            <w:r w:rsidRPr="0044133C">
              <w:rPr>
                <w:rFonts w:ascii="Arial" w:hAnsi="Arial" w:cs="Arial"/>
                <w:b/>
                <w:bCs/>
                <w:kern w:val="2"/>
                <w:sz w:val="20"/>
              </w:rPr>
              <w:t xml:space="preserve"> PRISTATYMO TERMINAI IR PREKIŲ PERDAVIMO - PRIĖMIMO TVARKA</w:t>
            </w:r>
          </w:p>
        </w:tc>
        <w:tc>
          <w:tcPr>
            <w:tcW w:w="4495" w:type="dxa"/>
          </w:tcPr>
          <w:p w14:paraId="1AE189D8" w14:textId="5EC7D4BF" w:rsidR="000F6193" w:rsidRPr="0044133C" w:rsidRDefault="000F6193" w:rsidP="000F6193">
            <w:pPr>
              <w:jc w:val="center"/>
              <w:rPr>
                <w:rFonts w:ascii="Arial" w:hAnsi="Arial" w:cs="Arial"/>
                <w:kern w:val="2"/>
                <w:sz w:val="20"/>
                <w:lang w:val="en-US"/>
              </w:rPr>
            </w:pPr>
            <w:r w:rsidRPr="0044133C">
              <w:rPr>
                <w:rFonts w:ascii="Arial" w:hAnsi="Arial" w:cs="Arial"/>
                <w:b/>
                <w:bCs/>
                <w:kern w:val="2"/>
                <w:sz w:val="20"/>
                <w:lang w:val="en-US"/>
              </w:rPr>
              <w:t xml:space="preserve">4. DELIVERY DEADLINES </w:t>
            </w:r>
            <w:r w:rsidR="00486263" w:rsidRPr="0044133C">
              <w:rPr>
                <w:rFonts w:ascii="Arial" w:hAnsi="Arial" w:cs="Arial"/>
                <w:b/>
                <w:bCs/>
                <w:kern w:val="2"/>
                <w:sz w:val="20"/>
                <w:lang w:val="en-US"/>
              </w:rPr>
              <w:t xml:space="preserve">FOR SERVICES </w:t>
            </w:r>
            <w:r w:rsidRPr="0044133C">
              <w:rPr>
                <w:rFonts w:ascii="Arial" w:hAnsi="Arial" w:cs="Arial"/>
                <w:b/>
                <w:bCs/>
                <w:kern w:val="2"/>
                <w:sz w:val="20"/>
                <w:lang w:val="en-US"/>
              </w:rPr>
              <w:t>AND HANDOVER-ACCEPTANCE PROCEDURES</w:t>
            </w:r>
          </w:p>
        </w:tc>
      </w:tr>
      <w:tr w:rsidR="000F6193" w:rsidRPr="007E01DF" w14:paraId="654D8B96" w14:textId="77777777" w:rsidTr="2DF23D87">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D10553">
        <w:trPr>
          <w:trHeight w:val="85"/>
        </w:trPr>
        <w:tc>
          <w:tcPr>
            <w:tcW w:w="4855" w:type="dxa"/>
          </w:tcPr>
          <w:p w14:paraId="151AB62C" w14:textId="497649C0" w:rsidR="00486263" w:rsidRDefault="00FB3175" w:rsidP="00D10553">
            <w:pPr>
              <w:jc w:val="both"/>
              <w:rPr>
                <w:rFonts w:ascii="Arial" w:hAnsi="Arial" w:cs="Arial"/>
                <w:kern w:val="2"/>
                <w:sz w:val="20"/>
              </w:rPr>
            </w:pPr>
            <w:sdt>
              <w:sdtPr>
                <w:rPr>
                  <w:rFonts w:ascii="Arial" w:hAnsi="Arial" w:cs="Arial"/>
                  <w:kern w:val="2"/>
                  <w:sz w:val="20"/>
                </w:rPr>
                <w:id w:val="-2006129122"/>
                <w:placeholder>
                  <w:docPart w:val="B2657AB843274687BFC695E0569D08AE"/>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4873E2" w:rsidRPr="004B5C52">
                  <w:rPr>
                    <w:rFonts w:ascii="Arial" w:hAnsi="Arial" w:cs="Arial"/>
                    <w:kern w:val="2"/>
                    <w:sz w:val="20"/>
                  </w:rPr>
                  <w:t>Tiekėjas Paslaugas įsipareigoja suteikti Techninėje specifikacijoje nustatytais terminais, sąlygomis.</w:t>
                </w:r>
              </w:sdtContent>
            </w:sdt>
            <w:r w:rsidR="00486263" w:rsidRPr="004B5C52">
              <w:rPr>
                <w:rFonts w:ascii="Arial" w:hAnsi="Arial" w:cs="Arial"/>
                <w:kern w:val="2"/>
                <w:sz w:val="20"/>
              </w:rPr>
              <w:t xml:space="preserve">  </w:t>
            </w:r>
          </w:p>
          <w:p w14:paraId="05969316" w14:textId="77777777" w:rsidR="00D10553" w:rsidRPr="004B5C52" w:rsidRDefault="00D10553" w:rsidP="00D10553">
            <w:pPr>
              <w:jc w:val="both"/>
              <w:rPr>
                <w:rFonts w:ascii="Arial" w:hAnsi="Arial" w:cs="Arial"/>
                <w:kern w:val="2"/>
                <w:sz w:val="20"/>
              </w:rPr>
            </w:pPr>
          </w:p>
          <w:p w14:paraId="3CCB6D0F" w14:textId="77777777" w:rsidR="00486263" w:rsidRPr="004B5C52" w:rsidRDefault="00486263" w:rsidP="00D10553">
            <w:pPr>
              <w:jc w:val="both"/>
              <w:rPr>
                <w:rFonts w:ascii="Arial" w:hAnsi="Arial" w:cs="Arial"/>
                <w:kern w:val="2"/>
                <w:sz w:val="20"/>
              </w:rPr>
            </w:pPr>
          </w:p>
          <w:p w14:paraId="22EC6C68" w14:textId="4A91084F" w:rsidR="00486263" w:rsidRPr="004B5C52" w:rsidRDefault="00486263" w:rsidP="00D10553">
            <w:pPr>
              <w:jc w:val="both"/>
              <w:rPr>
                <w:rFonts w:ascii="Arial" w:hAnsi="Arial" w:cs="Arial"/>
                <w:b/>
                <w:bCs/>
                <w:kern w:val="2"/>
                <w:sz w:val="20"/>
              </w:rPr>
            </w:pPr>
            <w:r w:rsidRPr="004B5C52">
              <w:rPr>
                <w:rFonts w:ascii="Arial" w:hAnsi="Arial" w:cs="Arial"/>
                <w:kern w:val="2"/>
                <w:sz w:val="20"/>
              </w:rPr>
              <w:t xml:space="preserve">Bendras Paslaugų teikimo terminas: </w:t>
            </w:r>
            <w:r w:rsidR="00B9015F" w:rsidRPr="004B5C52">
              <w:rPr>
                <w:rFonts w:ascii="Arial" w:hAnsi="Arial" w:cs="Arial"/>
                <w:kern w:val="2"/>
                <w:sz w:val="20"/>
              </w:rPr>
              <w:t>36</w:t>
            </w:r>
            <w:r w:rsidRPr="004B5C52">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4B5C52" w:rsidRPr="004B5C52">
                  <w:rPr>
                    <w:rFonts w:ascii="Arial" w:hAnsi="Arial" w:cs="Arial"/>
                    <w:kern w:val="2"/>
                    <w:sz w:val="20"/>
                  </w:rPr>
                  <w:t>mėnesiai.</w:t>
                </w:r>
              </w:sdtContent>
            </w:sdt>
          </w:p>
        </w:tc>
        <w:tc>
          <w:tcPr>
            <w:tcW w:w="4495" w:type="dxa"/>
          </w:tcPr>
          <w:p w14:paraId="444BD6F0" w14:textId="42B7EBB8" w:rsidR="00486263" w:rsidRPr="004B5C52" w:rsidRDefault="00FB3175" w:rsidP="00D10553">
            <w:pPr>
              <w:spacing w:line="276" w:lineRule="auto"/>
              <w:jc w:val="both"/>
              <w:rPr>
                <w:rFonts w:ascii="Arial" w:hAnsi="Arial" w:cs="Arial"/>
                <w:kern w:val="2"/>
                <w:sz w:val="20"/>
              </w:rPr>
            </w:pPr>
            <w:sdt>
              <w:sdtPr>
                <w:rPr>
                  <w:rFonts w:ascii="Arial" w:hAnsi="Arial" w:cs="Arial"/>
                  <w:kern w:val="2"/>
                  <w:sz w:val="20"/>
                </w:rPr>
                <w:id w:val="-1498961098"/>
                <w:placeholder>
                  <w:docPart w:val="CA9DF857CE68443CADBC0536C5A05AF5"/>
                </w:placeholder>
                <w:dropDownList>
                  <w:listItem w:value="Pasirinkite elementą."/>
                  <w:listItem w:displayText="The Supplier undertakes to provide the Services from the date of entry into force of the Contract in no later than" w:value="The Supplier undertakes to provide the Services from the date of entry into force of the Contract in no later than"/>
                  <w:listItem w:displayText="The Supplier undertakes to provide the Services from the date of Order submission in no later than " w:value="The Supplier undertakes to provide the Services from the date of Order submission in no later than "/>
                  <w:listItem w:displayText="The Supplier undertakes to provide the Services according to termas and conditions set out in the Technical specification." w:value="The Supplier undertakes to provide the Services according to termas and conditions set out in the Technical specification."/>
                </w:dropDownList>
              </w:sdtPr>
              <w:sdtEndPr/>
              <w:sdtContent>
                <w:r w:rsidR="004873E2" w:rsidRPr="004B5C52">
                  <w:rPr>
                    <w:rFonts w:ascii="Arial" w:hAnsi="Arial" w:cs="Arial"/>
                    <w:kern w:val="2"/>
                    <w:sz w:val="20"/>
                  </w:rPr>
                  <w:t>The Supplier undertakes to provide the Services according to termas and conditions set out in the Technical specification.</w:t>
                </w:r>
              </w:sdtContent>
            </w:sdt>
          </w:p>
          <w:p w14:paraId="2C819DF0" w14:textId="77777777" w:rsidR="00486263" w:rsidRPr="004B5C52" w:rsidRDefault="00486263" w:rsidP="00D10553">
            <w:pPr>
              <w:spacing w:line="276" w:lineRule="auto"/>
              <w:jc w:val="both"/>
              <w:rPr>
                <w:rFonts w:ascii="Arial" w:hAnsi="Arial" w:cs="Arial"/>
                <w:kern w:val="2"/>
                <w:sz w:val="20"/>
              </w:rPr>
            </w:pPr>
          </w:p>
          <w:p w14:paraId="6307A58D" w14:textId="176B0B5D" w:rsidR="00486263" w:rsidRPr="004B5C52" w:rsidRDefault="00486263" w:rsidP="00D10553">
            <w:pPr>
              <w:jc w:val="both"/>
              <w:rPr>
                <w:rFonts w:ascii="Arial" w:hAnsi="Arial" w:cs="Arial"/>
                <w:b/>
                <w:bCs/>
                <w:kern w:val="2"/>
                <w:sz w:val="20"/>
                <w:lang w:val="en-US"/>
              </w:rPr>
            </w:pPr>
            <w:r w:rsidRPr="004B5C52">
              <w:rPr>
                <w:rFonts w:ascii="Arial" w:hAnsi="Arial" w:cs="Arial"/>
                <w:kern w:val="2"/>
                <w:sz w:val="20"/>
                <w:lang w:val="en-GB"/>
              </w:rPr>
              <w:t xml:space="preserve">Total term for </w:t>
            </w:r>
            <w:r w:rsidR="00E61199" w:rsidRPr="004B5C52">
              <w:rPr>
                <w:rFonts w:ascii="Arial" w:hAnsi="Arial" w:cs="Arial"/>
                <w:kern w:val="2"/>
                <w:sz w:val="20"/>
                <w:lang w:val="en-GB"/>
              </w:rPr>
              <w:t>provision</w:t>
            </w:r>
            <w:r w:rsidRPr="004B5C52">
              <w:rPr>
                <w:rFonts w:ascii="Arial" w:hAnsi="Arial" w:cs="Arial"/>
                <w:kern w:val="2"/>
                <w:sz w:val="20"/>
                <w:lang w:val="en-GB"/>
              </w:rPr>
              <w:t xml:space="preserve"> of </w:t>
            </w:r>
            <w:r w:rsidR="00E61199" w:rsidRPr="004B5C52">
              <w:rPr>
                <w:rFonts w:ascii="Arial" w:hAnsi="Arial" w:cs="Arial"/>
                <w:kern w:val="2"/>
                <w:sz w:val="20"/>
                <w:lang w:val="en-GB"/>
              </w:rPr>
              <w:t>Services</w:t>
            </w:r>
            <w:r w:rsidRPr="004B5C52">
              <w:rPr>
                <w:rFonts w:ascii="Arial" w:hAnsi="Arial" w:cs="Arial"/>
                <w:kern w:val="2"/>
                <w:sz w:val="20"/>
                <w:lang w:val="en-GB"/>
              </w:rPr>
              <w:t>:</w:t>
            </w:r>
            <w:r w:rsidRPr="004B5C52">
              <w:rPr>
                <w:rFonts w:ascii="Arial" w:hAnsi="Arial" w:cs="Arial"/>
                <w:kern w:val="2"/>
                <w:sz w:val="20"/>
              </w:rPr>
              <w:t xml:space="preserve"> </w:t>
            </w:r>
            <w:r w:rsidR="00B9015F" w:rsidRPr="004B5C52">
              <w:rPr>
                <w:rFonts w:ascii="Arial" w:hAnsi="Arial" w:cs="Arial"/>
                <w:kern w:val="2"/>
                <w:sz w:val="20"/>
              </w:rPr>
              <w:t>36</w:t>
            </w:r>
            <w:r w:rsidRPr="004B5C52">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B9015F" w:rsidRPr="004B5C52">
                  <w:rPr>
                    <w:rFonts w:ascii="Arial" w:hAnsi="Arial" w:cs="Arial"/>
                    <w:kern w:val="2"/>
                    <w:sz w:val="20"/>
                  </w:rPr>
                  <w:t>months.</w:t>
                </w:r>
              </w:sdtContent>
            </w:sdt>
          </w:p>
        </w:tc>
      </w:tr>
      <w:tr w:rsidR="00486263" w:rsidRPr="007E01DF" w14:paraId="5EC965F8" w14:textId="77777777" w:rsidTr="2DF23D87">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D10553">
        <w:trPr>
          <w:trHeight w:val="85"/>
        </w:trPr>
        <w:tc>
          <w:tcPr>
            <w:tcW w:w="4855" w:type="dxa"/>
          </w:tcPr>
          <w:p w14:paraId="150FA97B" w14:textId="4FE62E5D" w:rsidR="00486263" w:rsidRDefault="00486263" w:rsidP="00D1055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D10553">
            <w:pPr>
              <w:spacing w:line="276" w:lineRule="auto"/>
              <w:jc w:val="both"/>
              <w:rPr>
                <w:rFonts w:ascii="Arial" w:hAnsi="Arial" w:cs="Arial"/>
                <w:kern w:val="2"/>
                <w:sz w:val="20"/>
              </w:rPr>
            </w:pPr>
          </w:p>
          <w:p w14:paraId="14E59B9F" w14:textId="4A7B2A01" w:rsidR="00486263" w:rsidRDefault="00486263" w:rsidP="00D1055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škvaliniai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09D0228" w14:textId="77777777" w:rsidR="00D10553" w:rsidRPr="007F35FA" w:rsidRDefault="00D10553" w:rsidP="00D10553">
            <w:pPr>
              <w:pStyle w:val="ListParagraph"/>
              <w:tabs>
                <w:tab w:val="left" w:pos="445"/>
              </w:tabs>
              <w:spacing w:line="276" w:lineRule="auto"/>
              <w:ind w:left="19"/>
              <w:jc w:val="both"/>
              <w:rPr>
                <w:rFonts w:ascii="Arial" w:hAnsi="Arial" w:cs="Arial"/>
                <w:kern w:val="2"/>
                <w:sz w:val="20"/>
              </w:rPr>
            </w:pPr>
          </w:p>
          <w:p w14:paraId="478FD543" w14:textId="77777777" w:rsidR="00486263" w:rsidRDefault="00486263" w:rsidP="00D1055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5AA768F7" w14:textId="77777777" w:rsidR="00E61199" w:rsidRPr="00D10553" w:rsidRDefault="00E61199" w:rsidP="00D10553">
            <w:pPr>
              <w:tabs>
                <w:tab w:val="left" w:pos="445"/>
              </w:tabs>
              <w:spacing w:line="276" w:lineRule="auto"/>
              <w:jc w:val="both"/>
              <w:rPr>
                <w:rFonts w:ascii="Arial" w:hAnsi="Arial" w:cs="Arial"/>
                <w:kern w:val="2"/>
                <w:sz w:val="20"/>
              </w:rPr>
            </w:pPr>
          </w:p>
          <w:p w14:paraId="45096CE0" w14:textId="77777777" w:rsidR="00E61199" w:rsidRPr="007F35FA" w:rsidRDefault="00E61199" w:rsidP="00D1055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D1055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D1055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užsitęsusios pirkimo procedūros, dėl kurių pradėti ir (ar) užbaigti suteikti Paslaugas per nustatytą terminą tapo neįmanoma arba pernelyg sudėtinga;</w:t>
            </w:r>
          </w:p>
          <w:p w14:paraId="60C30027" w14:textId="225A14C4" w:rsidR="00486263" w:rsidRDefault="00486263" w:rsidP="00D1055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lastRenderedPageBreak/>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19D2310" w14:textId="77777777" w:rsidR="00D10553" w:rsidRPr="007F35FA" w:rsidRDefault="00D10553" w:rsidP="00D10553">
            <w:pPr>
              <w:pStyle w:val="ListParagraph"/>
              <w:tabs>
                <w:tab w:val="left" w:pos="445"/>
              </w:tabs>
              <w:spacing w:line="276" w:lineRule="auto"/>
              <w:ind w:left="19"/>
              <w:jc w:val="both"/>
              <w:rPr>
                <w:rFonts w:ascii="Arial" w:hAnsi="Arial" w:cs="Arial"/>
                <w:kern w:val="2"/>
                <w:sz w:val="20"/>
              </w:rPr>
            </w:pPr>
          </w:p>
          <w:p w14:paraId="33E9D1B4" w14:textId="77777777" w:rsidR="00486263" w:rsidRDefault="00486263" w:rsidP="00D1055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088E79B4" w14:textId="77777777" w:rsidR="00613DB8" w:rsidRPr="007F35FA" w:rsidRDefault="00613DB8" w:rsidP="00D10553">
            <w:pPr>
              <w:spacing w:line="276" w:lineRule="auto"/>
              <w:jc w:val="both"/>
              <w:rPr>
                <w:rFonts w:ascii="Arial" w:hAnsi="Arial" w:cs="Arial"/>
                <w:kern w:val="2"/>
                <w:sz w:val="20"/>
              </w:rPr>
            </w:pPr>
          </w:p>
          <w:p w14:paraId="2C1EB1B2" w14:textId="7B64C3FE" w:rsidR="00486263" w:rsidRDefault="00486263" w:rsidP="00D1055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r w:rsidR="00D10553">
              <w:rPr>
                <w:rFonts w:ascii="Arial" w:hAnsi="Arial" w:cs="Arial"/>
                <w:kern w:val="2"/>
                <w:sz w:val="20"/>
              </w:rPr>
              <w:t>;</w:t>
            </w:r>
          </w:p>
          <w:p w14:paraId="06752792" w14:textId="77777777" w:rsidR="00D10553" w:rsidRDefault="00D10553" w:rsidP="00D10553">
            <w:pPr>
              <w:spacing w:line="276" w:lineRule="auto"/>
              <w:jc w:val="both"/>
              <w:rPr>
                <w:rFonts w:ascii="Arial" w:hAnsi="Arial" w:cs="Arial"/>
                <w:kern w:val="2"/>
                <w:sz w:val="20"/>
              </w:rPr>
            </w:pPr>
          </w:p>
          <w:p w14:paraId="7293AB89" w14:textId="77777777" w:rsidR="00D10553" w:rsidRPr="007F35FA" w:rsidRDefault="00D10553" w:rsidP="00D10553">
            <w:pPr>
              <w:spacing w:line="276" w:lineRule="auto"/>
              <w:jc w:val="both"/>
              <w:rPr>
                <w:rFonts w:ascii="Arial" w:hAnsi="Arial" w:cs="Arial"/>
                <w:kern w:val="2"/>
                <w:sz w:val="20"/>
              </w:rPr>
            </w:pPr>
          </w:p>
          <w:p w14:paraId="63B327F8" w14:textId="1E034AB9" w:rsidR="00486263" w:rsidRPr="007E01DF" w:rsidRDefault="00486263" w:rsidP="00D1055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04B03CD8"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r w:rsidR="00D10553">
              <w:rPr>
                <w:rFonts w:ascii="Arial" w:hAnsi="Arial" w:cs="Arial"/>
                <w:kern w:val="2"/>
                <w:sz w:val="20"/>
                <w:lang w:val="en-GB"/>
              </w:rPr>
              <w:t>;</w:t>
            </w:r>
          </w:p>
          <w:p w14:paraId="50C93533" w14:textId="42795E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r w:rsidR="00D10553">
              <w:rPr>
                <w:rFonts w:ascii="Arial" w:hAnsi="Arial" w:cs="Arial"/>
                <w:kern w:val="2"/>
                <w:sz w:val="20"/>
                <w:lang w:val="en-GB"/>
              </w:rPr>
              <w:t>;</w:t>
            </w:r>
          </w:p>
          <w:p w14:paraId="049265D6" w14:textId="39A518E3"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r w:rsidR="00D10553">
              <w:rPr>
                <w:rFonts w:ascii="Arial" w:hAnsi="Arial" w:cs="Arial"/>
                <w:kern w:val="2"/>
                <w:sz w:val="20"/>
                <w:lang w:val="en-GB"/>
              </w:rPr>
              <w:t>;</w:t>
            </w:r>
          </w:p>
          <w:p w14:paraId="27A0026E" w14:textId="5365F2D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aforementioned circumstances</w:t>
            </w:r>
            <w:r w:rsidR="00D10553">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2DF23D87">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2DF23D87">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2DF23D87">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2DF23D87">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2DF23D87">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2DF23D87">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2DF23D87">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2DF23D87">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2DF23D87">
        <w:trPr>
          <w:trHeight w:val="638"/>
        </w:trPr>
        <w:tc>
          <w:tcPr>
            <w:tcW w:w="4855" w:type="dxa"/>
          </w:tcPr>
          <w:sdt>
            <w:sdtPr>
              <w:rPr>
                <w:rFonts w:ascii="Arial" w:hAnsi="Arial" w:cs="Arial"/>
                <w:color w:val="4472C4"/>
                <w:kern w:val="2"/>
                <w:sz w:val="20"/>
              </w:rPr>
              <w:id w:val="-1221673310"/>
              <w:placeholder>
                <w:docPart w:val="61DE40B16FF041A29270028C1A98F679"/>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64D78E14" w:rsidR="00486263" w:rsidRPr="007E01DF" w:rsidRDefault="002B43BD" w:rsidP="00486263">
                <w:pPr>
                  <w:spacing w:line="276" w:lineRule="auto"/>
                  <w:jc w:val="both"/>
                  <w:rPr>
                    <w:rFonts w:ascii="Arial" w:hAnsi="Arial" w:cs="Arial"/>
                    <w:kern w:val="2"/>
                    <w:sz w:val="20"/>
                  </w:rPr>
                </w:pPr>
                <w:r>
                  <w:rPr>
                    <w:rFonts w:ascii="Arial" w:hAnsi="Arial" w:cs="Arial"/>
                    <w:color w:val="4472C4"/>
                    <w:kern w:val="2"/>
                    <w:sz w:val="20"/>
                  </w:rPr>
                  <w:t>Fisuoto įkainio kainodara.</w:t>
                </w:r>
              </w:p>
            </w:sdtContent>
          </w:sdt>
        </w:tc>
        <w:tc>
          <w:tcPr>
            <w:tcW w:w="4495" w:type="dxa"/>
          </w:tcPr>
          <w:sdt>
            <w:sdtPr>
              <w:rPr>
                <w:rFonts w:ascii="Arial" w:hAnsi="Arial" w:cs="Arial"/>
                <w:color w:val="4472C4"/>
                <w:kern w:val="2"/>
                <w:sz w:val="20"/>
              </w:rPr>
              <w:id w:val="-724139010"/>
              <w:placeholder>
                <w:docPart w:val="A1BCBE8F6E0F4540B7F49A6C4D30DD8A"/>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0582D39F" w14:textId="73763130" w:rsidR="00486263" w:rsidRPr="00D10553" w:rsidRDefault="002B43BD" w:rsidP="00D10553">
                <w:pPr>
                  <w:spacing w:line="276" w:lineRule="auto"/>
                  <w:jc w:val="both"/>
                  <w:rPr>
                    <w:rFonts w:ascii="Arial" w:hAnsi="Arial" w:cs="Arial"/>
                    <w:color w:val="4472C4"/>
                    <w:kern w:val="2"/>
                    <w:sz w:val="20"/>
                  </w:rPr>
                </w:pPr>
                <w:r w:rsidRPr="00D10553">
                  <w:rPr>
                    <w:rFonts w:ascii="Arial" w:hAnsi="Arial" w:cs="Arial"/>
                    <w:color w:val="4472C4"/>
                    <w:kern w:val="2"/>
                    <w:sz w:val="20"/>
                  </w:rPr>
                  <w:t>Fixed-fee pricing.</w:t>
                </w:r>
              </w:p>
            </w:sdtContent>
          </w:sdt>
        </w:tc>
      </w:tr>
      <w:tr w:rsidR="00486263" w:rsidRPr="007E01DF" w14:paraId="7300C9D6" w14:textId="77777777" w:rsidTr="2DF23D87">
        <w:trPr>
          <w:trHeight w:val="85"/>
        </w:trPr>
        <w:tc>
          <w:tcPr>
            <w:tcW w:w="4855" w:type="dxa"/>
          </w:tcPr>
          <w:p w14:paraId="5D407D01" w14:textId="16C97913" w:rsidR="00486263" w:rsidRPr="0044133C" w:rsidRDefault="00486263" w:rsidP="00486263">
            <w:pPr>
              <w:rPr>
                <w:rFonts w:ascii="Arial" w:hAnsi="Arial" w:cs="Arial"/>
                <w:b/>
                <w:bCs/>
                <w:kern w:val="2"/>
                <w:sz w:val="20"/>
              </w:rPr>
            </w:pPr>
            <w:r w:rsidRPr="0044133C">
              <w:rPr>
                <w:rFonts w:ascii="Arial" w:hAnsi="Arial" w:cs="Arial"/>
                <w:b/>
                <w:bCs/>
                <w:kern w:val="2"/>
                <w:sz w:val="20"/>
              </w:rPr>
              <w:t>5.2. Pradinės Sutarties vertė</w:t>
            </w:r>
          </w:p>
        </w:tc>
        <w:tc>
          <w:tcPr>
            <w:tcW w:w="4495" w:type="dxa"/>
          </w:tcPr>
          <w:p w14:paraId="0E086469" w14:textId="5AAFB7E1"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 xml:space="preserve">5.2. </w:t>
            </w:r>
            <w:r w:rsidR="0002299E" w:rsidRPr="0044133C">
              <w:rPr>
                <w:rFonts w:ascii="Arial" w:hAnsi="Arial" w:cs="Arial"/>
                <w:b/>
                <w:bCs/>
                <w:kern w:val="2"/>
                <w:sz w:val="20"/>
                <w:lang w:val="en-US"/>
              </w:rPr>
              <w:t>Value of the initial Contract</w:t>
            </w:r>
            <w:r w:rsidRPr="0044133C">
              <w:rPr>
                <w:rFonts w:ascii="Arial" w:hAnsi="Arial" w:cs="Arial"/>
                <w:b/>
                <w:bCs/>
                <w:kern w:val="2"/>
                <w:sz w:val="20"/>
                <w:lang w:val="en-US"/>
              </w:rPr>
              <w:t xml:space="preserve"> </w:t>
            </w:r>
          </w:p>
        </w:tc>
      </w:tr>
      <w:tr w:rsidR="00486263" w:rsidRPr="007E01DF" w14:paraId="38673D68" w14:textId="77777777" w:rsidTr="2DF23D87">
        <w:trPr>
          <w:trHeight w:val="85"/>
        </w:trPr>
        <w:tc>
          <w:tcPr>
            <w:tcW w:w="4855" w:type="dxa"/>
          </w:tcPr>
          <w:p w14:paraId="7B8F3832" w14:textId="77777777" w:rsidR="00486263" w:rsidRPr="0044133C" w:rsidRDefault="00486263" w:rsidP="00486263">
            <w:pPr>
              <w:spacing w:line="276" w:lineRule="auto"/>
              <w:jc w:val="both"/>
              <w:rPr>
                <w:rFonts w:ascii="Arial" w:hAnsi="Arial" w:cs="Arial"/>
                <w:kern w:val="2"/>
                <w:sz w:val="20"/>
              </w:rPr>
            </w:pPr>
            <w:r w:rsidRPr="0044133C">
              <w:rPr>
                <w:rFonts w:ascii="Arial" w:hAnsi="Arial" w:cs="Arial"/>
                <w:kern w:val="2"/>
                <w:sz w:val="20"/>
              </w:rPr>
              <w:t xml:space="preserve">Pradinės Sutarties vertė Eur be PVM:  </w:t>
            </w:r>
            <w:r w:rsidRPr="0044133C">
              <w:rPr>
                <w:rFonts w:ascii="Arial" w:hAnsi="Arial" w:cs="Arial"/>
                <w:color w:val="4472C4"/>
                <w:kern w:val="2"/>
                <w:sz w:val="20"/>
              </w:rPr>
              <w:t>[...]</w:t>
            </w:r>
          </w:p>
          <w:p w14:paraId="406BC8A8" w14:textId="77777777" w:rsidR="00486263" w:rsidRPr="0044133C" w:rsidRDefault="00486263" w:rsidP="00486263">
            <w:pPr>
              <w:spacing w:line="276" w:lineRule="auto"/>
              <w:jc w:val="both"/>
              <w:rPr>
                <w:rFonts w:ascii="Arial" w:hAnsi="Arial" w:cs="Arial"/>
                <w:kern w:val="2"/>
                <w:sz w:val="20"/>
              </w:rPr>
            </w:pPr>
            <w:r w:rsidRPr="0044133C">
              <w:rPr>
                <w:rFonts w:ascii="Arial" w:hAnsi="Arial" w:cs="Arial"/>
                <w:kern w:val="2"/>
                <w:sz w:val="20"/>
              </w:rPr>
              <w:t xml:space="preserve">PVM: </w:t>
            </w:r>
            <w:r w:rsidRPr="0044133C">
              <w:rPr>
                <w:rFonts w:ascii="Arial" w:hAnsi="Arial" w:cs="Arial"/>
                <w:color w:val="4472C4"/>
                <w:kern w:val="2"/>
                <w:sz w:val="20"/>
              </w:rPr>
              <w:t>[...]</w:t>
            </w:r>
          </w:p>
          <w:p w14:paraId="01FDA908" w14:textId="77777777" w:rsidR="00486263" w:rsidRPr="0044133C" w:rsidRDefault="00486263" w:rsidP="00486263">
            <w:pPr>
              <w:spacing w:line="276" w:lineRule="auto"/>
              <w:jc w:val="both"/>
              <w:rPr>
                <w:rFonts w:ascii="Arial" w:hAnsi="Arial" w:cs="Arial"/>
                <w:kern w:val="2"/>
                <w:sz w:val="20"/>
              </w:rPr>
            </w:pPr>
            <w:r w:rsidRPr="0044133C">
              <w:rPr>
                <w:rFonts w:ascii="Arial" w:hAnsi="Arial" w:cs="Arial"/>
                <w:kern w:val="2"/>
                <w:sz w:val="20"/>
              </w:rPr>
              <w:t xml:space="preserve">Pradinė sutarties kaina Eur su PVM: </w:t>
            </w:r>
            <w:r w:rsidRPr="0044133C">
              <w:rPr>
                <w:rFonts w:ascii="Arial" w:hAnsi="Arial" w:cs="Arial"/>
                <w:color w:val="4472C4"/>
                <w:kern w:val="2"/>
                <w:sz w:val="20"/>
              </w:rPr>
              <w:t>[...]</w:t>
            </w:r>
          </w:p>
          <w:p w14:paraId="30E5FF5E" w14:textId="77777777" w:rsidR="00486263" w:rsidRPr="0044133C" w:rsidRDefault="00486263" w:rsidP="00E86BEA">
            <w:pPr>
              <w:rPr>
                <w:rFonts w:ascii="Arial" w:hAnsi="Arial" w:cs="Arial"/>
                <w:kern w:val="2"/>
                <w:sz w:val="20"/>
              </w:rPr>
            </w:pPr>
          </w:p>
          <w:p w14:paraId="6FD32668" w14:textId="374F5869" w:rsidR="00E86BEA" w:rsidRPr="0044133C" w:rsidRDefault="00FB3175" w:rsidP="00E86BEA">
            <w:pPr>
              <w:rPr>
                <w:rFonts w:ascii="Arial" w:hAnsi="Arial" w:cs="Arial"/>
                <w:kern w:val="2"/>
                <w:sz w:val="20"/>
              </w:rPr>
            </w:pPr>
            <w:sdt>
              <w:sdtPr>
                <w:rPr>
                  <w:rFonts w:ascii="Arial" w:hAnsi="Arial" w:cs="Arial"/>
                  <w:kern w:val="2"/>
                  <w:sz w:val="20"/>
                </w:rPr>
                <w:id w:val="446663147"/>
                <w:placeholder>
                  <w:docPart w:val="A91DE31A317044B0963857E43C432747"/>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B4E0C" w:rsidRPr="0044133C">
                  <w:rPr>
                    <w:rFonts w:ascii="Arial" w:hAnsi="Arial" w:cs="Arial"/>
                    <w:kern w:val="2"/>
                    <w:sz w:val="20"/>
                  </w:rPr>
                  <w:t xml:space="preserve">Fiksuotas įkainis. Pradinės Sutarties vertė lygi Tiekėjo pasiūlymo kainai be PVM. Pirkėjas perka </w:t>
                </w:r>
                <w:r w:rsidR="00EB4E0C" w:rsidRPr="0044133C">
                  <w:rPr>
                    <w:rFonts w:ascii="Arial" w:hAnsi="Arial" w:cs="Arial"/>
                    <w:kern w:val="2"/>
                    <w:sz w:val="20"/>
                  </w:rPr>
                  <w:lastRenderedPageBreak/>
                  <w:t>Paslaugas pagal poreikį Sutartyje nurodytais įkainiais, neviršijant joje nurodyto Paslaugų maksimalaus kiekio.</w:t>
                </w:r>
              </w:sdtContent>
            </w:sdt>
          </w:p>
        </w:tc>
        <w:tc>
          <w:tcPr>
            <w:tcW w:w="4495" w:type="dxa"/>
          </w:tcPr>
          <w:p w14:paraId="2D9ED691" w14:textId="4FD1E210" w:rsidR="00486263" w:rsidRPr="0044133C" w:rsidRDefault="00486263" w:rsidP="00486263">
            <w:pPr>
              <w:spacing w:line="276" w:lineRule="auto"/>
              <w:jc w:val="both"/>
              <w:rPr>
                <w:rFonts w:ascii="Arial" w:hAnsi="Arial" w:cs="Arial"/>
                <w:kern w:val="2"/>
                <w:sz w:val="20"/>
              </w:rPr>
            </w:pPr>
            <w:r w:rsidRPr="0044133C">
              <w:rPr>
                <w:rFonts w:ascii="Arial" w:hAnsi="Arial" w:cs="Arial"/>
                <w:kern w:val="2"/>
                <w:sz w:val="20"/>
                <w:lang w:val="en-US"/>
              </w:rPr>
              <w:lastRenderedPageBreak/>
              <w:t>The i</w:t>
            </w:r>
            <w:r w:rsidR="005F4475" w:rsidRPr="0044133C">
              <w:t xml:space="preserve"> </w:t>
            </w:r>
            <w:r w:rsidR="005F4475" w:rsidRPr="0044133C">
              <w:rPr>
                <w:rFonts w:ascii="Arial" w:hAnsi="Arial" w:cs="Arial"/>
                <w:kern w:val="2"/>
                <w:sz w:val="20"/>
                <w:lang w:val="en-US"/>
              </w:rPr>
              <w:t>Value of the initial Contract</w:t>
            </w:r>
            <w:r w:rsidRPr="0044133C">
              <w:rPr>
                <w:rFonts w:ascii="Arial" w:hAnsi="Arial" w:cs="Arial"/>
                <w:kern w:val="2"/>
                <w:sz w:val="20"/>
                <w:lang w:val="en-US"/>
              </w:rPr>
              <w:t xml:space="preserve"> is EUR</w:t>
            </w:r>
            <w:r w:rsidRPr="0044133C">
              <w:rPr>
                <w:rFonts w:ascii="Arial" w:hAnsi="Arial" w:cs="Arial"/>
                <w:kern w:val="2"/>
                <w:sz w:val="20"/>
              </w:rPr>
              <w:t xml:space="preserve"> </w:t>
            </w:r>
            <w:r w:rsidRPr="0044133C">
              <w:rPr>
                <w:rFonts w:ascii="Arial" w:hAnsi="Arial" w:cs="Arial"/>
                <w:color w:val="4472C4"/>
                <w:kern w:val="2"/>
                <w:sz w:val="20"/>
              </w:rPr>
              <w:t>[...]</w:t>
            </w:r>
          </w:p>
          <w:p w14:paraId="57D099B9" w14:textId="24B9060C" w:rsidR="00486263" w:rsidRPr="0044133C" w:rsidRDefault="00486263" w:rsidP="00486263">
            <w:pPr>
              <w:rPr>
                <w:rFonts w:ascii="Arial" w:hAnsi="Arial" w:cs="Arial"/>
                <w:kern w:val="2"/>
                <w:sz w:val="20"/>
                <w:lang w:val="en-US"/>
              </w:rPr>
            </w:pPr>
            <w:r w:rsidRPr="0044133C">
              <w:rPr>
                <w:rFonts w:ascii="Arial" w:hAnsi="Arial" w:cs="Arial"/>
                <w:kern w:val="2"/>
                <w:sz w:val="20"/>
                <w:lang w:val="en-US"/>
              </w:rPr>
              <w:t xml:space="preserve">exclusive of VAT. </w:t>
            </w:r>
          </w:p>
          <w:p w14:paraId="78A6330F" w14:textId="7305CB9C" w:rsidR="00486263" w:rsidRPr="0044133C" w:rsidRDefault="00486263" w:rsidP="00486263">
            <w:pPr>
              <w:spacing w:line="276" w:lineRule="auto"/>
              <w:jc w:val="both"/>
              <w:rPr>
                <w:rFonts w:ascii="Arial" w:hAnsi="Arial" w:cs="Arial"/>
                <w:kern w:val="2"/>
                <w:sz w:val="20"/>
                <w:lang w:val="en-US"/>
              </w:rPr>
            </w:pPr>
            <w:r w:rsidRPr="0044133C">
              <w:rPr>
                <w:rFonts w:ascii="Arial" w:hAnsi="Arial" w:cs="Arial"/>
                <w:kern w:val="2"/>
                <w:sz w:val="20"/>
                <w:lang w:val="en-US"/>
              </w:rPr>
              <w:t>VAT amounts to EUR</w:t>
            </w:r>
            <w:r w:rsidRPr="0044133C">
              <w:rPr>
                <w:rFonts w:ascii="Arial" w:hAnsi="Arial" w:cs="Arial"/>
                <w:kern w:val="2"/>
                <w:sz w:val="20"/>
              </w:rPr>
              <w:t xml:space="preserve"> </w:t>
            </w:r>
            <w:r w:rsidRPr="0044133C">
              <w:rPr>
                <w:rFonts w:ascii="Arial" w:hAnsi="Arial" w:cs="Arial"/>
                <w:color w:val="4472C4"/>
                <w:kern w:val="2"/>
                <w:sz w:val="20"/>
              </w:rPr>
              <w:t>[...]</w:t>
            </w:r>
            <w:r w:rsidRPr="0044133C">
              <w:rPr>
                <w:rFonts w:ascii="Arial" w:hAnsi="Arial" w:cs="Arial"/>
                <w:kern w:val="2"/>
                <w:sz w:val="20"/>
                <w:lang w:val="en-US"/>
              </w:rPr>
              <w:t xml:space="preserve"> </w:t>
            </w:r>
          </w:p>
          <w:p w14:paraId="0E5D3784" w14:textId="77777777" w:rsidR="00486263" w:rsidRPr="0044133C" w:rsidRDefault="00486263" w:rsidP="00486263">
            <w:pPr>
              <w:spacing w:line="276" w:lineRule="auto"/>
              <w:jc w:val="both"/>
              <w:rPr>
                <w:rFonts w:ascii="Arial" w:hAnsi="Arial" w:cs="Arial"/>
                <w:kern w:val="2"/>
                <w:sz w:val="20"/>
                <w:lang w:val="en-US"/>
              </w:rPr>
            </w:pPr>
            <w:r w:rsidRPr="0044133C">
              <w:rPr>
                <w:rFonts w:ascii="Arial" w:hAnsi="Arial" w:cs="Arial"/>
                <w:kern w:val="2"/>
                <w:sz w:val="20"/>
                <w:lang w:val="en-US"/>
              </w:rPr>
              <w:t xml:space="preserve">The initial price of the contract is EUR </w:t>
            </w:r>
            <w:r w:rsidRPr="0044133C">
              <w:rPr>
                <w:rFonts w:ascii="Arial" w:hAnsi="Arial" w:cs="Arial"/>
                <w:color w:val="4472C4"/>
                <w:kern w:val="2"/>
                <w:sz w:val="20"/>
              </w:rPr>
              <w:t>[...]</w:t>
            </w:r>
            <w:r w:rsidRPr="0044133C">
              <w:rPr>
                <w:rFonts w:ascii="Arial" w:hAnsi="Arial" w:cs="Arial"/>
                <w:kern w:val="2"/>
                <w:sz w:val="20"/>
                <w:lang w:val="en-US"/>
              </w:rPr>
              <w:t xml:space="preserve">  </w:t>
            </w:r>
          </w:p>
          <w:p w14:paraId="12754866" w14:textId="361DCFC6" w:rsidR="00E86BEA" w:rsidRPr="0044133C" w:rsidRDefault="00E86BEA" w:rsidP="0044133C">
            <w:pPr>
              <w:spacing w:line="276" w:lineRule="auto"/>
              <w:jc w:val="both"/>
              <w:rPr>
                <w:rFonts w:ascii="Arial" w:hAnsi="Arial" w:cs="Arial"/>
                <w:kern w:val="2"/>
                <w:sz w:val="20"/>
                <w:lang w:val="en-US"/>
              </w:rPr>
            </w:pPr>
            <w:r w:rsidRPr="0044133C">
              <w:rPr>
                <w:rFonts w:ascii="Arial" w:hAnsi="Arial" w:cs="Arial"/>
                <w:kern w:val="2"/>
                <w:sz w:val="20"/>
                <w:lang w:val="en-US"/>
              </w:rPr>
              <w:t xml:space="preserve">Fixed-fee pricing. The </w:t>
            </w:r>
            <w:r w:rsidR="0002299E" w:rsidRPr="0044133C">
              <w:rPr>
                <w:rFonts w:ascii="Arial" w:hAnsi="Arial" w:cs="Arial"/>
                <w:kern w:val="2"/>
                <w:sz w:val="20"/>
                <w:lang w:val="en-US"/>
              </w:rPr>
              <w:t>Value of the initial Contract</w:t>
            </w:r>
            <w:r w:rsidRPr="0044133C">
              <w:rPr>
                <w:rFonts w:ascii="Arial" w:hAnsi="Arial" w:cs="Arial"/>
                <w:kern w:val="2"/>
                <w:sz w:val="20"/>
                <w:lang w:val="en-US"/>
              </w:rPr>
              <w:t xml:space="preserve"> shall be equal to the Supplier’s tender price, </w:t>
            </w:r>
            <w:r w:rsidRPr="0044133C">
              <w:rPr>
                <w:rFonts w:ascii="Arial" w:hAnsi="Arial" w:cs="Arial"/>
                <w:kern w:val="2"/>
                <w:sz w:val="20"/>
                <w:lang w:val="en-US"/>
              </w:rPr>
              <w:lastRenderedPageBreak/>
              <w:t xml:space="preserve">excluding VAT. The Purchaser shall purchase the Services on an as-needed basis at the prices set out in the Contract, </w:t>
            </w:r>
            <w:r w:rsidR="005100DF" w:rsidRPr="0044133C">
              <w:rPr>
                <w:rFonts w:ascii="Arial" w:hAnsi="Arial" w:cs="Arial"/>
                <w:kern w:val="2"/>
                <w:sz w:val="20"/>
                <w:lang w:val="en-US"/>
              </w:rPr>
              <w:t>without exceeding the maximum quantity of Services indicated therein.</w:t>
            </w:r>
          </w:p>
        </w:tc>
      </w:tr>
      <w:tr w:rsidR="00486263" w:rsidRPr="007E01DF" w14:paraId="468273B6" w14:textId="77777777" w:rsidTr="2DF23D87">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2DF23D87">
        <w:trPr>
          <w:trHeight w:val="85"/>
        </w:trPr>
        <w:tc>
          <w:tcPr>
            <w:tcW w:w="4855" w:type="dxa"/>
          </w:tcPr>
          <w:p w14:paraId="37FE787C" w14:textId="6302551C" w:rsidR="00486263"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559EAADA" w14:textId="77777777" w:rsidR="00B90CBF" w:rsidRPr="007E01DF" w:rsidRDefault="00B90CBF" w:rsidP="00486263">
            <w:pPr>
              <w:rPr>
                <w:rFonts w:ascii="Arial" w:hAnsi="Arial" w:cs="Arial"/>
                <w:kern w:val="2"/>
                <w:sz w:val="20"/>
              </w:rPr>
            </w:pP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rFonts w:ascii="Arial" w:hAnsi="Arial" w:cs="Arial"/>
                <w:kern w:val="2"/>
                <w:sz w:val="20"/>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7FF4A711" w:rsidR="005100DF" w:rsidRPr="00B90CBF" w:rsidRDefault="00EB4E0C" w:rsidP="4A48C1A7">
                <w:pPr>
                  <w:rPr>
                    <w:rFonts w:ascii="Arial" w:hAnsi="Arial" w:cs="Arial"/>
                    <w:kern w:val="2"/>
                    <w:sz w:val="20"/>
                  </w:rPr>
                </w:pPr>
                <w:r w:rsidRPr="00B90CBF">
                  <w:rPr>
                    <w:rFonts w:ascii="Arial" w:hAnsi="Arial" w:cs="Arial"/>
                    <w:kern w:val="2"/>
                    <w:sz w:val="20"/>
                  </w:rPr>
                  <w:t>5.3.1.2. dėl kainų lygio pokyčio:</w:t>
                </w:r>
              </w:p>
            </w:sdtContent>
          </w:sdt>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44550BB" w14:textId="77777777" w:rsidR="00B90CBF" w:rsidRDefault="00486263" w:rsidP="00486263">
            <w:pPr>
              <w:jc w:val="both"/>
              <w:rPr>
                <w:rFonts w:ascii="Arial" w:hAnsi="Arial" w:cs="Arial"/>
                <w:kern w:val="2"/>
                <w:sz w:val="20"/>
              </w:rPr>
            </w:pPr>
            <w:r w:rsidRPr="004D5932">
              <w:rPr>
                <w:rFonts w:ascii="Arial" w:hAnsi="Arial" w:cs="Arial"/>
                <w:kern w:val="2"/>
                <w:sz w:val="20"/>
              </w:rPr>
              <w:t xml:space="preserve">5.3.1.2.4. Atlikdamos Sutarties kainos / įkainių peržiūrą Šalys vadovaujasi Valstybės duomenų agentūros viešai Oficialiosios statistikos portale paskelbtais Rodiklių duomenų bazės duomenimis. Iš kitos Šalies nereikalaujama pateikti oficialaus </w:t>
            </w:r>
            <w:r w:rsidRPr="004D5932">
              <w:rPr>
                <w:rFonts w:ascii="Arial" w:hAnsi="Arial" w:cs="Arial"/>
                <w:kern w:val="2"/>
                <w:sz w:val="20"/>
              </w:rPr>
              <w:lastRenderedPageBreak/>
              <w:t>Valstybės duomenų agentūros išduoto dokumento ar patvirtinimo.</w:t>
            </w:r>
          </w:p>
          <w:p w14:paraId="71CA02E4" w14:textId="77777777" w:rsidR="00B90CBF" w:rsidRDefault="00B90CBF" w:rsidP="00486263">
            <w:pPr>
              <w:jc w:val="both"/>
              <w:rPr>
                <w:rFonts w:ascii="Arial" w:hAnsi="Arial" w:cs="Arial"/>
                <w:kern w:val="2"/>
                <w:sz w:val="20"/>
              </w:rPr>
            </w:pPr>
          </w:p>
          <w:p w14:paraId="2B80904C" w14:textId="6236F7B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60FB3D81" w14:textId="77777777" w:rsidR="00486263" w:rsidRPr="004D5932" w:rsidRDefault="00FB3175"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7C2236AF" w14:textId="77777777" w:rsidR="00B90CBF" w:rsidRDefault="00486263" w:rsidP="00B90CBF">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A9B417F" w14:textId="77777777" w:rsidR="00B90CBF" w:rsidRDefault="00B90CBF" w:rsidP="00B90CBF">
            <w:pPr>
              <w:spacing w:line="276" w:lineRule="auto"/>
              <w:jc w:val="both"/>
              <w:rPr>
                <w:rFonts w:ascii="Arial" w:hAnsi="Arial" w:cs="Arial"/>
                <w:kern w:val="2"/>
                <w:sz w:val="20"/>
              </w:rPr>
            </w:pPr>
          </w:p>
          <w:p w14:paraId="40C8BA69" w14:textId="4798C3C5" w:rsidR="00486263" w:rsidRPr="004D5932" w:rsidRDefault="00486263" w:rsidP="00B90CBF">
            <w:pPr>
              <w:spacing w:line="276" w:lineRule="auto"/>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w:t>
            </w:r>
            <w:r w:rsidRPr="004D5932">
              <w:rPr>
                <w:rFonts w:ascii="Arial" w:hAnsi="Arial" w:cs="Arial"/>
                <w:kern w:val="2"/>
                <w:sz w:val="20"/>
              </w:rPr>
              <w:lastRenderedPageBreak/>
              <w:t xml:space="preserve">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610D8FAB" w14:textId="77777777" w:rsidR="00B90CBF" w:rsidRPr="004D5932" w:rsidRDefault="00B90CBF" w:rsidP="00486263">
            <w:pPr>
              <w:jc w:val="both"/>
              <w:rPr>
                <w:rFonts w:ascii="Arial" w:hAnsi="Arial" w:cs="Arial"/>
                <w:kern w:val="2"/>
                <w:sz w:val="20"/>
              </w:rPr>
            </w:pPr>
          </w:p>
          <w:p w14:paraId="019FA361" w14:textId="56778D15" w:rsidR="00671EFE" w:rsidRPr="00671EFE" w:rsidRDefault="00671EFE" w:rsidP="00486263">
            <w:pPr>
              <w:jc w:val="both"/>
              <w:rPr>
                <w:rFonts w:ascii="Arial" w:hAnsi="Arial" w:cs="Arial"/>
                <w:kern w:val="2"/>
                <w:sz w:val="20"/>
              </w:rPr>
            </w:pPr>
            <w:r w:rsidRPr="00671EFE">
              <w:rPr>
                <w:rFonts w:ascii="Arial" w:hAnsi="Arial" w:cs="Arial"/>
                <w:kern w:val="2"/>
                <w:sz w:val="20"/>
              </w:rPr>
              <w:t>5.3.1.2.1</w:t>
            </w:r>
            <w:r w:rsidR="003C3E09">
              <w:rPr>
                <w:rFonts w:ascii="Arial" w:hAnsi="Arial" w:cs="Arial"/>
                <w:kern w:val="2"/>
                <w:sz w:val="20"/>
              </w:rPr>
              <w:t>0</w:t>
            </w:r>
            <w:r w:rsidRPr="00671EFE">
              <w:rPr>
                <w:rFonts w:ascii="Arial" w:hAnsi="Arial" w:cs="Arial"/>
                <w:kern w:val="2"/>
                <w:sz w:val="20"/>
              </w:rPr>
              <w:t>.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6AD4D979" w:rsidR="00B42A52" w:rsidRPr="00B42A52" w:rsidRDefault="00EB4E0C" w:rsidP="00B42A52">
                <w:pPr>
                  <w:jc w:val="both"/>
                  <w:rPr>
                    <w:rFonts w:ascii="Arial" w:hAnsi="Arial" w:cs="Arial"/>
                    <w:kern w:val="2"/>
                    <w:sz w:val="20"/>
                  </w:rPr>
                </w:pPr>
                <w:r>
                  <w:rPr>
                    <w:rFonts w:ascii="Arial" w:hAnsi="Arial" w:cs="Arial"/>
                    <w:kern w:val="2"/>
                    <w:sz w:val="20"/>
                  </w:rPr>
                  <w:t>5.3.1.2. due to changes in the price level:</w:t>
                </w:r>
              </w:p>
            </w:sdtContent>
          </w:sdt>
          <w:p w14:paraId="441A97AB" w14:textId="5E9CD29A"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other Party is not required to </w:t>
            </w:r>
            <w:r w:rsidRPr="00301032">
              <w:rPr>
                <w:rFonts w:ascii="Arial" w:hAnsi="Arial" w:cs="Arial"/>
                <w:kern w:val="2"/>
                <w:sz w:val="20"/>
                <w:shd w:val="clear" w:color="auto" w:fill="FFFFFF"/>
                <w:lang w:val="en-US"/>
              </w:rPr>
              <w:lastRenderedPageBreak/>
              <w:t>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FB3175"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w:t>
            </w:r>
            <w:r w:rsidRPr="00301032">
              <w:rPr>
                <w:rFonts w:ascii="Arial" w:hAnsi="Arial" w:cs="Arial"/>
                <w:color w:val="000000"/>
                <w:kern w:val="2"/>
                <w:sz w:val="20"/>
                <w:shd w:val="clear" w:color="auto" w:fill="FFFFFF"/>
                <w:lang w:val="en-US"/>
              </w:rPr>
              <w:lastRenderedPageBreak/>
              <w:t xml:space="preserve">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73CD80F0" w14:textId="77777777" w:rsidR="00B90CBF" w:rsidRDefault="00486263" w:rsidP="00486263">
            <w:pPr>
              <w:jc w:val="both"/>
              <w:rPr>
                <w:rFonts w:ascii="Arial" w:hAnsi="Arial" w:cs="Arial"/>
                <w:color w:val="000000"/>
                <w:kern w:val="2"/>
                <w:sz w:val="20"/>
                <w:shd w:val="clear" w:color="auto" w:fill="FFFFFF"/>
                <w:lang w:val="en-US"/>
              </w:rPr>
            </w:pPr>
            <w:r w:rsidRPr="2DF23D87">
              <w:rPr>
                <w:rFonts w:ascii="Arial" w:hAnsi="Arial" w:cs="Arial"/>
                <w:color w:val="000000"/>
                <w:kern w:val="2"/>
                <w:sz w:val="20"/>
                <w:shd w:val="clear" w:color="auto" w:fill="FFFFFF"/>
                <w:lang w:val="en-US"/>
              </w:rPr>
              <w:t xml:space="preserve">5.3.1.2.9 The Agreement shall be concluded within 30 (thirty) days from the date of receipt of a valid request for recalculation of the Contract price/fees by a Party. If the </w:t>
            </w:r>
            <w:r w:rsidR="00671EFE" w:rsidRPr="2DF23D87">
              <w:rPr>
                <w:rFonts w:ascii="Arial" w:hAnsi="Arial" w:cs="Arial"/>
                <w:color w:val="000000"/>
                <w:kern w:val="2"/>
                <w:sz w:val="20"/>
                <w:shd w:val="clear" w:color="auto" w:fill="FFFFFF"/>
                <w:lang w:val="en-US"/>
              </w:rPr>
              <w:t>Services</w:t>
            </w:r>
            <w:r w:rsidRPr="2DF23D87">
              <w:rPr>
                <w:rFonts w:ascii="Arial" w:hAnsi="Arial" w:cs="Arial"/>
                <w:color w:val="000000"/>
                <w:kern w:val="2"/>
                <w:sz w:val="20"/>
                <w:shd w:val="clear" w:color="auto" w:fill="FFFFFF"/>
                <w:lang w:val="en-US"/>
              </w:rPr>
              <w:t xml:space="preserve"> are </w:t>
            </w:r>
            <w:r w:rsidR="00671EFE" w:rsidRPr="2DF23D87">
              <w:rPr>
                <w:rFonts w:ascii="Arial" w:hAnsi="Arial" w:cs="Arial"/>
                <w:color w:val="000000"/>
                <w:kern w:val="2"/>
                <w:sz w:val="20"/>
                <w:shd w:val="clear" w:color="auto" w:fill="FFFFFF"/>
                <w:lang w:val="en-US"/>
              </w:rPr>
              <w:t>provided</w:t>
            </w:r>
            <w:r w:rsidRPr="2DF23D87">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sidRPr="2DF23D87">
              <w:rPr>
                <w:rFonts w:ascii="Arial" w:hAnsi="Arial" w:cs="Arial"/>
                <w:color w:val="000000"/>
                <w:kern w:val="2"/>
                <w:sz w:val="20"/>
                <w:shd w:val="clear" w:color="auto" w:fill="FFFFFF"/>
                <w:lang w:val="en-US"/>
              </w:rPr>
              <w:t>provided Services</w:t>
            </w:r>
            <w:r w:rsidRPr="2DF23D87">
              <w:rPr>
                <w:rFonts w:ascii="Arial" w:hAnsi="Arial" w:cs="Arial"/>
                <w:color w:val="000000"/>
                <w:kern w:val="2"/>
                <w:sz w:val="20"/>
                <w:shd w:val="clear" w:color="auto" w:fill="FFFFFF"/>
                <w:lang w:val="en-US"/>
              </w:rPr>
              <w:t xml:space="preserve"> shall be subject to the revised prices/rates.</w:t>
            </w:r>
          </w:p>
          <w:p w14:paraId="55A6045B" w14:textId="2A156163" w:rsidR="00671EFE" w:rsidRPr="007E01DF" w:rsidRDefault="00671EFE" w:rsidP="00486263">
            <w:pPr>
              <w:jc w:val="both"/>
              <w:rPr>
                <w:rFonts w:ascii="Arial" w:hAnsi="Arial" w:cs="Arial"/>
                <w:kern w:val="2"/>
                <w:sz w:val="20"/>
                <w:lang w:val="en-US"/>
              </w:rPr>
            </w:pPr>
            <w:r w:rsidRPr="00671EFE">
              <w:rPr>
                <w:rFonts w:ascii="Arial" w:hAnsi="Arial" w:cs="Arial"/>
                <w:kern w:val="2"/>
                <w:sz w:val="20"/>
                <w:lang w:val="en-US"/>
              </w:rPr>
              <w:t>5.3.1.2.1</w:t>
            </w:r>
            <w:r w:rsidR="003C3E09">
              <w:rPr>
                <w:rFonts w:ascii="Arial" w:hAnsi="Arial" w:cs="Arial"/>
                <w:kern w:val="2"/>
                <w:sz w:val="20"/>
                <w:lang w:val="en-US"/>
              </w:rPr>
              <w:t>0</w:t>
            </w:r>
            <w:r w:rsidRPr="00671EFE">
              <w:rPr>
                <w:rFonts w:ascii="Arial" w:hAnsi="Arial" w:cs="Arial"/>
                <w:kern w:val="2"/>
                <w:sz w:val="20"/>
                <w:lang w:val="en-US"/>
              </w:rPr>
              <w:t xml:space="preserve">.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tc>
      </w:tr>
      <w:tr w:rsidR="00486263" w:rsidRPr="007E01DF" w14:paraId="29E92FEE" w14:textId="77777777" w:rsidTr="2DF23D87">
        <w:trPr>
          <w:trHeight w:val="85"/>
        </w:trPr>
        <w:tc>
          <w:tcPr>
            <w:tcW w:w="4855" w:type="dxa"/>
          </w:tcPr>
          <w:p w14:paraId="696BCB16" w14:textId="55B47152" w:rsidR="00486263" w:rsidRPr="0044133C" w:rsidRDefault="00486263" w:rsidP="00486263">
            <w:pPr>
              <w:rPr>
                <w:rFonts w:ascii="Arial" w:hAnsi="Arial" w:cs="Arial"/>
                <w:b/>
                <w:bCs/>
                <w:kern w:val="2"/>
                <w:sz w:val="20"/>
              </w:rPr>
            </w:pPr>
            <w:r w:rsidRPr="0044133C">
              <w:rPr>
                <w:rFonts w:ascii="Arial" w:hAnsi="Arial" w:cs="Arial"/>
                <w:b/>
                <w:bCs/>
                <w:kern w:val="2"/>
                <w:sz w:val="20"/>
              </w:rPr>
              <w:lastRenderedPageBreak/>
              <w:t xml:space="preserve">5.4. Sutarties kainos / įkainių apskaičiavimas taikant </w:t>
            </w:r>
            <w:r w:rsidRPr="0044133C">
              <w:rPr>
                <w:rFonts w:ascii="Arial" w:hAnsi="Arial" w:cs="Arial"/>
                <w:b/>
                <w:bCs/>
                <w:kern w:val="2"/>
                <w:sz w:val="20"/>
                <w:u w:val="single"/>
              </w:rPr>
              <w:t>kiekio (apimties)</w:t>
            </w:r>
            <w:r w:rsidRPr="0044133C">
              <w:rPr>
                <w:rFonts w:ascii="Arial" w:hAnsi="Arial" w:cs="Arial"/>
                <w:b/>
                <w:bCs/>
                <w:kern w:val="2"/>
                <w:sz w:val="20"/>
              </w:rPr>
              <w:t xml:space="preserve"> keitimo taisykles</w:t>
            </w:r>
          </w:p>
        </w:tc>
        <w:tc>
          <w:tcPr>
            <w:tcW w:w="4495" w:type="dxa"/>
          </w:tcPr>
          <w:p w14:paraId="675B055A" w14:textId="47D71B33"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 xml:space="preserve">5.4 Calculation of the Contract price/fees by applying the rules for </w:t>
            </w:r>
            <w:r w:rsidRPr="0044133C">
              <w:rPr>
                <w:rFonts w:ascii="Arial" w:hAnsi="Arial" w:cs="Arial"/>
                <w:b/>
                <w:bCs/>
                <w:kern w:val="2"/>
                <w:sz w:val="20"/>
                <w:u w:val="single"/>
                <w:lang w:val="en-US"/>
              </w:rPr>
              <w:t>quantity (volume)</w:t>
            </w:r>
            <w:r w:rsidRPr="0044133C">
              <w:rPr>
                <w:rFonts w:ascii="Arial" w:hAnsi="Arial" w:cs="Arial"/>
                <w:b/>
                <w:bCs/>
                <w:kern w:val="2"/>
                <w:sz w:val="20"/>
                <w:lang w:val="en-US"/>
              </w:rPr>
              <w:t xml:space="preserve"> changes</w:t>
            </w:r>
          </w:p>
        </w:tc>
      </w:tr>
      <w:tr w:rsidR="00486263" w:rsidRPr="007E01DF" w14:paraId="265FDA40" w14:textId="77777777" w:rsidTr="2DF23D87">
        <w:trPr>
          <w:trHeight w:val="85"/>
        </w:trPr>
        <w:tc>
          <w:tcPr>
            <w:tcW w:w="4855" w:type="dxa"/>
          </w:tcPr>
          <w:p w14:paraId="41EC2010" w14:textId="7F7C4108" w:rsidR="00486263" w:rsidRPr="00B90CBF" w:rsidRDefault="00FB3175" w:rsidP="00B90CBF">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EB4E0C">
                  <w:rPr>
                    <w:rFonts w:ascii="Arial" w:hAnsi="Arial" w:cs="Arial"/>
                    <w:kern w:val="2"/>
                    <w:sz w:val="20"/>
                  </w:rPr>
                  <w:t>Punktas netaikomas.</w:t>
                </w:r>
              </w:sdtContent>
            </w:sdt>
          </w:p>
        </w:tc>
        <w:tc>
          <w:tcPr>
            <w:tcW w:w="4495" w:type="dxa"/>
          </w:tcPr>
          <w:p w14:paraId="528AED30" w14:textId="78C01553" w:rsidR="00486263" w:rsidRPr="00B90CBF" w:rsidRDefault="00FB3175" w:rsidP="0048626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EB4E0C">
                  <w:rPr>
                    <w:rFonts w:ascii="Arial" w:hAnsi="Arial" w:cs="Arial"/>
                    <w:kern w:val="2"/>
                    <w:sz w:val="20"/>
                  </w:rPr>
                  <w:t>The Clause is not applicable.</w:t>
                </w:r>
              </w:sdtContent>
            </w:sdt>
          </w:p>
          <w:p w14:paraId="1A96CDBF" w14:textId="354414AD" w:rsidR="00486263" w:rsidRPr="007E01DF" w:rsidRDefault="00486263" w:rsidP="00486263">
            <w:pPr>
              <w:jc w:val="both"/>
              <w:rPr>
                <w:rFonts w:ascii="Arial" w:hAnsi="Arial" w:cs="Arial"/>
                <w:kern w:val="2"/>
                <w:sz w:val="20"/>
                <w:lang w:val="en-US"/>
              </w:rPr>
            </w:pPr>
          </w:p>
        </w:tc>
      </w:tr>
      <w:tr w:rsidR="00486263" w:rsidRPr="007E01DF" w14:paraId="37AA2AA4" w14:textId="77777777" w:rsidTr="2DF23D87">
        <w:trPr>
          <w:trHeight w:val="85"/>
        </w:trPr>
        <w:tc>
          <w:tcPr>
            <w:tcW w:w="4855" w:type="dxa"/>
          </w:tcPr>
          <w:p w14:paraId="49B405D9" w14:textId="2AE6DF9E" w:rsidR="00486263" w:rsidRPr="0044133C" w:rsidRDefault="00486263" w:rsidP="00486263">
            <w:pPr>
              <w:rPr>
                <w:rFonts w:ascii="Arial" w:hAnsi="Arial" w:cs="Arial"/>
                <w:b/>
                <w:bCs/>
                <w:kern w:val="2"/>
                <w:sz w:val="20"/>
              </w:rPr>
            </w:pPr>
            <w:r w:rsidRPr="0044133C">
              <w:rPr>
                <w:rFonts w:ascii="Arial" w:hAnsi="Arial" w:cs="Arial"/>
                <w:b/>
                <w:bCs/>
                <w:kern w:val="2"/>
                <w:sz w:val="20"/>
              </w:rPr>
              <w:t>5.5. Atsiskaitymo su Tiekėju terminas ir tvarka</w:t>
            </w:r>
          </w:p>
        </w:tc>
        <w:tc>
          <w:tcPr>
            <w:tcW w:w="4495" w:type="dxa"/>
          </w:tcPr>
          <w:p w14:paraId="1A512FF9" w14:textId="25F02D33"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5.5 Deadlines and procedure for payment to the Supplier</w:t>
            </w:r>
          </w:p>
        </w:tc>
      </w:tr>
      <w:tr w:rsidR="00486263" w:rsidRPr="007E01DF" w14:paraId="752B70A8" w14:textId="77777777" w:rsidTr="0021341E">
        <w:trPr>
          <w:trHeight w:val="1193"/>
        </w:trPr>
        <w:tc>
          <w:tcPr>
            <w:tcW w:w="4855" w:type="dxa"/>
          </w:tcPr>
          <w:p w14:paraId="45554962" w14:textId="5D417FA8" w:rsidR="00486263" w:rsidRPr="0044133C" w:rsidRDefault="00486263" w:rsidP="00486263">
            <w:pPr>
              <w:rPr>
                <w:rFonts w:ascii="Arial" w:hAnsi="Arial" w:cs="Arial"/>
                <w:kern w:val="2"/>
                <w:sz w:val="20"/>
              </w:rPr>
            </w:pPr>
            <w:r w:rsidRPr="0044133C">
              <w:rPr>
                <w:rFonts w:ascii="Arial" w:hAnsi="Arial" w:cs="Arial"/>
                <w:kern w:val="2"/>
                <w:sz w:val="20"/>
              </w:rPr>
              <w:t>5.5.1. Pirkėjas atsiskaito su Tiekėju ne vėliau kaip per 30 (trisdešimt) dienų nuo Sąskaitos gavimo dienos.</w:t>
            </w:r>
          </w:p>
          <w:p w14:paraId="4CCDCB98" w14:textId="4D55D089" w:rsidR="00486263" w:rsidRPr="0021341E" w:rsidRDefault="00486263" w:rsidP="0096453B">
            <w:pPr>
              <w:rPr>
                <w:rFonts w:ascii="Arial" w:hAnsi="Arial" w:cs="Arial"/>
                <w:kern w:val="2"/>
                <w:sz w:val="20"/>
              </w:rPr>
            </w:pPr>
            <w:r w:rsidRPr="0044133C">
              <w:rPr>
                <w:rFonts w:ascii="Arial" w:hAnsi="Arial" w:cs="Arial"/>
                <w:color w:val="000000"/>
                <w:kern w:val="2"/>
                <w:sz w:val="20"/>
              </w:rPr>
              <w:t xml:space="preserve">5.5.2. </w:t>
            </w:r>
            <w:r w:rsidRPr="0044133C">
              <w:rPr>
                <w:rFonts w:ascii="Arial" w:hAnsi="Arial" w:cs="Arial"/>
                <w:kern w:val="2"/>
                <w:sz w:val="20"/>
              </w:rPr>
              <w:t>Apmokėjimo sąlygos:</w:t>
            </w:r>
            <w:r w:rsidR="0096453B" w:rsidRPr="0044133C">
              <w:rPr>
                <w:rFonts w:ascii="Arial" w:hAnsi="Arial" w:cs="Arial"/>
                <w:kern w:val="2"/>
                <w:sz w:val="20"/>
              </w:rPr>
              <w:t xml:space="preserve"> </w:t>
            </w:r>
            <w:sdt>
              <w:sdtPr>
                <w:rPr>
                  <w:rFonts w:ascii="Arial" w:hAnsi="Arial" w:cs="Arial"/>
                  <w:kern w:val="2"/>
                  <w:sz w:val="20"/>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132DC" w:rsidRPr="00B90CBF">
                  <w:rPr>
                    <w:rFonts w:ascii="Arial" w:hAnsi="Arial" w:cs="Arial"/>
                    <w:kern w:val="2"/>
                    <w:sz w:val="20"/>
                  </w:rPr>
                  <w:t>mokama ne dažniau kaip vieną kartą per kalendorinį mėnesį.</w:t>
                </w:r>
              </w:sdtContent>
            </w:sdt>
          </w:p>
        </w:tc>
        <w:tc>
          <w:tcPr>
            <w:tcW w:w="4495" w:type="dxa"/>
          </w:tcPr>
          <w:p w14:paraId="7CCE2BED" w14:textId="1B4C7FA6" w:rsidR="00486263" w:rsidRPr="0044133C" w:rsidRDefault="00486263" w:rsidP="00486263">
            <w:pPr>
              <w:rPr>
                <w:rFonts w:ascii="Arial" w:hAnsi="Arial" w:cs="Arial"/>
                <w:kern w:val="2"/>
                <w:sz w:val="20"/>
                <w:lang w:val="en-US"/>
              </w:rPr>
            </w:pPr>
            <w:r w:rsidRPr="0044133C">
              <w:rPr>
                <w:rFonts w:ascii="Arial" w:hAnsi="Arial" w:cs="Arial"/>
                <w:kern w:val="2"/>
                <w:sz w:val="20"/>
                <w:lang w:val="en-US"/>
              </w:rPr>
              <w:t xml:space="preserve">5.5.1. The </w:t>
            </w:r>
            <w:r w:rsidR="0096453B" w:rsidRPr="0044133C">
              <w:rPr>
                <w:rFonts w:ascii="Arial" w:hAnsi="Arial" w:cs="Arial"/>
                <w:kern w:val="2"/>
                <w:sz w:val="20"/>
                <w:lang w:val="en-US"/>
              </w:rPr>
              <w:t>Purchaser</w:t>
            </w:r>
            <w:r w:rsidRPr="0044133C">
              <w:rPr>
                <w:rFonts w:ascii="Arial" w:hAnsi="Arial" w:cs="Arial"/>
                <w:kern w:val="2"/>
                <w:sz w:val="20"/>
                <w:lang w:val="en-US"/>
              </w:rPr>
              <w:t xml:space="preserve"> shall settle with the Supplier no later than 30 (thirty) days from the date of receipt of the Invoice.</w:t>
            </w:r>
          </w:p>
          <w:p w14:paraId="0E0872DE" w14:textId="28567BF0" w:rsidR="00486263" w:rsidRPr="0021341E" w:rsidRDefault="00486263" w:rsidP="00486263">
            <w:pPr>
              <w:rPr>
                <w:rFonts w:ascii="Arial" w:hAnsi="Arial" w:cs="Arial"/>
                <w:kern w:val="2"/>
                <w:sz w:val="20"/>
                <w:lang w:val="en-GB"/>
              </w:rPr>
            </w:pPr>
            <w:r w:rsidRPr="0044133C">
              <w:rPr>
                <w:rFonts w:ascii="Arial" w:hAnsi="Arial" w:cs="Arial"/>
                <w:color w:val="000000"/>
                <w:kern w:val="2"/>
                <w:sz w:val="20"/>
              </w:rPr>
              <w:t xml:space="preserve">5.5.2. </w:t>
            </w:r>
            <w:r w:rsidRPr="0044133C">
              <w:rPr>
                <w:rFonts w:ascii="Arial" w:hAnsi="Arial" w:cs="Arial"/>
                <w:color w:val="000000"/>
                <w:kern w:val="2"/>
                <w:sz w:val="20"/>
                <w:lang w:val="en-GB"/>
              </w:rPr>
              <w:t>Payment terms</w:t>
            </w:r>
            <w:r w:rsidRPr="0044133C">
              <w:rPr>
                <w:rFonts w:ascii="Arial" w:hAnsi="Arial" w:cs="Arial"/>
                <w:kern w:val="2"/>
                <w:sz w:val="20"/>
                <w:lang w:val="en-GB"/>
              </w:rPr>
              <w:t>:</w:t>
            </w:r>
            <w:r w:rsidR="0021341E">
              <w:rPr>
                <w:rFonts w:ascii="Arial" w:hAnsi="Arial" w:cs="Arial"/>
                <w:kern w:val="2"/>
                <w:sz w:val="20"/>
                <w:lang w:val="en-GB"/>
              </w:rPr>
              <w:t xml:space="preserve"> </w:t>
            </w:r>
            <w:sdt>
              <w:sdtPr>
                <w:rPr>
                  <w:rFonts w:ascii="Arial" w:hAnsi="Arial" w:cs="Arial"/>
                  <w:color w:val="000000"/>
                  <w:kern w:val="2"/>
                  <w:sz w:val="20"/>
                  <w:lang w:val="en-GB"/>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A132DC" w:rsidRPr="0021341E">
                  <w:rPr>
                    <w:rFonts w:ascii="Arial" w:hAnsi="Arial" w:cs="Arial"/>
                    <w:color w:val="000000"/>
                    <w:kern w:val="2"/>
                    <w:sz w:val="20"/>
                    <w:lang w:val="en-GB"/>
                  </w:rPr>
                  <w:t>payment no more than once per calendar month.</w:t>
                </w:r>
              </w:sdtContent>
            </w:sdt>
            <w:r w:rsidRPr="0021341E">
              <w:rPr>
                <w:rFonts w:ascii="Arial" w:hAnsi="Arial" w:cs="Arial"/>
                <w:color w:val="000000"/>
                <w:kern w:val="2"/>
                <w:sz w:val="20"/>
                <w:lang w:val="en-GB"/>
              </w:rPr>
              <w:t xml:space="preserve"> </w:t>
            </w:r>
          </w:p>
        </w:tc>
      </w:tr>
      <w:tr w:rsidR="00486263" w:rsidRPr="007E01DF" w14:paraId="2548168E" w14:textId="77777777" w:rsidTr="2DF23D87">
        <w:trPr>
          <w:trHeight w:val="85"/>
        </w:trPr>
        <w:tc>
          <w:tcPr>
            <w:tcW w:w="4855" w:type="dxa"/>
          </w:tcPr>
          <w:p w14:paraId="20D1F1D3" w14:textId="01AB49DC" w:rsidR="00486263" w:rsidRPr="0044133C" w:rsidRDefault="00486263" w:rsidP="00486263">
            <w:pPr>
              <w:rPr>
                <w:rFonts w:ascii="Arial" w:hAnsi="Arial" w:cs="Arial"/>
                <w:kern w:val="2"/>
                <w:sz w:val="20"/>
              </w:rPr>
            </w:pPr>
            <w:r w:rsidRPr="0044133C">
              <w:rPr>
                <w:rFonts w:ascii="Arial" w:hAnsi="Arial" w:cs="Arial"/>
                <w:b/>
                <w:bCs/>
                <w:kern w:val="2"/>
                <w:sz w:val="20"/>
              </w:rPr>
              <w:t>5.6. Avansas</w:t>
            </w:r>
          </w:p>
        </w:tc>
        <w:tc>
          <w:tcPr>
            <w:tcW w:w="4495" w:type="dxa"/>
          </w:tcPr>
          <w:p w14:paraId="3136FB01" w14:textId="7F72D589"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5.6. Advance Payment</w:t>
            </w:r>
          </w:p>
        </w:tc>
      </w:tr>
      <w:tr w:rsidR="00486263" w:rsidRPr="007E01DF" w14:paraId="21C5DBEE" w14:textId="77777777" w:rsidTr="0021341E">
        <w:trPr>
          <w:trHeight w:val="321"/>
        </w:trPr>
        <w:tc>
          <w:tcPr>
            <w:tcW w:w="4855" w:type="dxa"/>
          </w:tcPr>
          <w:p w14:paraId="103FB4E9" w14:textId="2AF83309" w:rsidR="00486263" w:rsidRPr="007E01DF" w:rsidRDefault="00FB3175" w:rsidP="0096453B">
            <w:pPr>
              <w:rPr>
                <w:rFonts w:ascii="Arial" w:hAnsi="Arial" w:cs="Arial"/>
                <w:kern w:val="2"/>
                <w:sz w:val="20"/>
              </w:rPr>
            </w:pPr>
            <w:sdt>
              <w:sdtPr>
                <w:rPr>
                  <w:rFonts w:ascii="Arial" w:hAnsi="Arial" w:cs="Arial"/>
                  <w:kern w:val="2"/>
                  <w:sz w:val="20"/>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r w:rsidR="00A132DC" w:rsidRPr="0021341E">
                  <w:rPr>
                    <w:rFonts w:ascii="Arial" w:hAnsi="Arial" w:cs="Arial"/>
                    <w:kern w:val="2"/>
                    <w:sz w:val="20"/>
                  </w:rPr>
                  <w:t>Punktas netaikomas.</w:t>
                </w:r>
              </w:sdtContent>
            </w:sdt>
          </w:p>
        </w:tc>
        <w:tc>
          <w:tcPr>
            <w:tcW w:w="4495" w:type="dxa"/>
          </w:tcPr>
          <w:p w14:paraId="770BFBC0" w14:textId="298F4F6E" w:rsidR="00C91BC9" w:rsidRPr="0021341E" w:rsidRDefault="0021341E" w:rsidP="0044133C">
            <w:pPr>
              <w:jc w:val="both"/>
              <w:rPr>
                <w:rFonts w:ascii="Arial" w:hAnsi="Arial" w:cs="Arial"/>
                <w:kern w:val="2"/>
                <w:sz w:val="20"/>
                <w:lang w:val="en-GB"/>
              </w:rPr>
            </w:pPr>
            <w:r>
              <w:rPr>
                <w:rFonts w:ascii="Arial" w:hAnsi="Arial" w:cs="Arial"/>
                <w:kern w:val="2"/>
                <w:sz w:val="20"/>
                <w:lang w:val="en-GB"/>
              </w:rPr>
              <w:t>T</w:t>
            </w:r>
            <w:r w:rsidR="00C91BC9" w:rsidRPr="00C91BC9">
              <w:rPr>
                <w:rFonts w:ascii="Arial" w:hAnsi="Arial" w:cs="Arial"/>
                <w:kern w:val="2"/>
                <w:sz w:val="20"/>
                <w:lang w:val="en-GB"/>
              </w:rPr>
              <w:t>he clause is not applicable.</w:t>
            </w:r>
          </w:p>
        </w:tc>
      </w:tr>
      <w:tr w:rsidR="00486263" w:rsidRPr="007E01DF" w14:paraId="04907784" w14:textId="77777777" w:rsidTr="2DF23D87">
        <w:trPr>
          <w:trHeight w:val="85"/>
        </w:trPr>
        <w:tc>
          <w:tcPr>
            <w:tcW w:w="4855" w:type="dxa"/>
          </w:tcPr>
          <w:p w14:paraId="1C3B6A89" w14:textId="4ACAEC39" w:rsidR="00486263" w:rsidRPr="0044133C" w:rsidRDefault="00486263" w:rsidP="00486263">
            <w:pPr>
              <w:rPr>
                <w:rFonts w:ascii="Arial" w:hAnsi="Arial" w:cs="Arial"/>
                <w:kern w:val="2"/>
                <w:sz w:val="20"/>
              </w:rPr>
            </w:pPr>
            <w:r w:rsidRPr="0044133C">
              <w:rPr>
                <w:rFonts w:ascii="Arial" w:hAnsi="Arial" w:cs="Arial"/>
                <w:b/>
                <w:bCs/>
                <w:kern w:val="2"/>
                <w:sz w:val="20"/>
              </w:rPr>
              <w:t>5.7. Avanso užtikrinimas</w:t>
            </w:r>
          </w:p>
        </w:tc>
        <w:tc>
          <w:tcPr>
            <w:tcW w:w="4495" w:type="dxa"/>
          </w:tcPr>
          <w:p w14:paraId="2E72C8DC" w14:textId="159D761C"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5.7 Securing the Advance Payment</w:t>
            </w:r>
          </w:p>
        </w:tc>
      </w:tr>
      <w:tr w:rsidR="00486263" w:rsidRPr="007E01DF" w14:paraId="7A160B56" w14:textId="77777777" w:rsidTr="2DF23D87">
        <w:trPr>
          <w:trHeight w:val="85"/>
        </w:trPr>
        <w:tc>
          <w:tcPr>
            <w:tcW w:w="4855" w:type="dxa"/>
          </w:tcPr>
          <w:p w14:paraId="68E78E53" w14:textId="159C2B0D" w:rsidR="00486263" w:rsidRPr="007E01DF" w:rsidRDefault="00FB3175" w:rsidP="00486263">
            <w:pPr>
              <w:rPr>
                <w:rFonts w:ascii="Arial" w:hAnsi="Arial" w:cs="Arial"/>
                <w:kern w:val="2"/>
                <w:sz w:val="20"/>
              </w:rPr>
            </w:pPr>
            <w:sdt>
              <w:sdtPr>
                <w:rPr>
                  <w:rFonts w:ascii="Arial" w:hAnsi="Arial" w:cs="Arial"/>
                  <w:kern w:val="2"/>
                  <w:sz w:val="20"/>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C42E84" w:rsidRPr="0021341E">
                  <w:rPr>
                    <w:rFonts w:ascii="Arial" w:hAnsi="Arial" w:cs="Arial"/>
                    <w:kern w:val="2"/>
                    <w:sz w:val="20"/>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5675BB0" w:rsidR="00486263" w:rsidRPr="007E01DF" w:rsidRDefault="00C42E84"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2DF23D87">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2DF23D87">
        <w:trPr>
          <w:trHeight w:val="85"/>
        </w:trPr>
        <w:tc>
          <w:tcPr>
            <w:tcW w:w="4855" w:type="dxa"/>
          </w:tcPr>
          <w:p w14:paraId="64E3ED8F" w14:textId="33099313" w:rsidR="00486263" w:rsidRPr="0044133C" w:rsidRDefault="00486263" w:rsidP="00486263">
            <w:pPr>
              <w:rPr>
                <w:rFonts w:ascii="Arial" w:hAnsi="Arial" w:cs="Arial"/>
                <w:b/>
                <w:bCs/>
                <w:kern w:val="2"/>
                <w:sz w:val="20"/>
              </w:rPr>
            </w:pPr>
            <w:r w:rsidRPr="0044133C">
              <w:rPr>
                <w:rFonts w:ascii="Arial" w:hAnsi="Arial" w:cs="Arial"/>
                <w:b/>
                <w:bCs/>
                <w:kern w:val="2"/>
                <w:sz w:val="20"/>
              </w:rPr>
              <w:t>6.1. Garantinis terminas</w:t>
            </w:r>
          </w:p>
        </w:tc>
        <w:tc>
          <w:tcPr>
            <w:tcW w:w="4495" w:type="dxa"/>
          </w:tcPr>
          <w:p w14:paraId="171D8069" w14:textId="72364602"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6.1. Warranty period</w:t>
            </w:r>
          </w:p>
        </w:tc>
      </w:tr>
      <w:tr w:rsidR="00486263" w:rsidRPr="007E01DF" w14:paraId="3C3B4594" w14:textId="77777777" w:rsidTr="2DF23D87">
        <w:trPr>
          <w:trHeight w:val="85"/>
        </w:trPr>
        <w:tc>
          <w:tcPr>
            <w:tcW w:w="4855" w:type="dxa"/>
          </w:tcPr>
          <w:sdt>
            <w:sdtPr>
              <w:rPr>
                <w:rFonts w:ascii="Arial" w:hAnsi="Arial" w:cs="Arial"/>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sdtContent>
              <w:p w14:paraId="42B70B61" w14:textId="0E477044" w:rsidR="00486263" w:rsidRPr="0021341E" w:rsidRDefault="00D7228C" w:rsidP="00E40BAE">
                <w:pPr>
                  <w:rPr>
                    <w:rFonts w:ascii="Arial" w:hAnsi="Arial" w:cs="Arial"/>
                    <w:kern w:val="2"/>
                    <w:sz w:val="20"/>
                  </w:rPr>
                </w:pPr>
                <w:r w:rsidRPr="0021341E">
                  <w:rPr>
                    <w:rFonts w:ascii="Arial" w:hAnsi="Arial" w:cs="Arial"/>
                    <w:kern w:val="2"/>
                    <w:sz w:val="20"/>
                  </w:rPr>
                  <w:t>Netaikoma.</w:t>
                </w:r>
              </w:p>
            </w:sdtContent>
          </w:sdt>
        </w:tc>
        <w:tc>
          <w:tcPr>
            <w:tcW w:w="4495" w:type="dxa"/>
          </w:tcPr>
          <w:p w14:paraId="033C52A5" w14:textId="7ED78FBD" w:rsidR="00486263" w:rsidRPr="00E40BAE" w:rsidRDefault="00C91BC9" w:rsidP="00E40BAE">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5A9E6AA1" w14:textId="77777777" w:rsidTr="2DF23D87">
        <w:trPr>
          <w:trHeight w:val="85"/>
        </w:trPr>
        <w:tc>
          <w:tcPr>
            <w:tcW w:w="4855" w:type="dxa"/>
          </w:tcPr>
          <w:p w14:paraId="6A9B974F" w14:textId="4AE56D06" w:rsidR="00486263" w:rsidRPr="0044133C" w:rsidRDefault="00C91BC9" w:rsidP="00486263">
            <w:pPr>
              <w:rPr>
                <w:rFonts w:ascii="Arial" w:hAnsi="Arial" w:cs="Arial"/>
                <w:b/>
                <w:bCs/>
                <w:kern w:val="2"/>
                <w:sz w:val="20"/>
              </w:rPr>
            </w:pPr>
            <w:r w:rsidRPr="0044133C">
              <w:rPr>
                <w:rFonts w:ascii="Arial" w:hAnsi="Arial" w:cs="Arial"/>
                <w:b/>
                <w:sz w:val="20"/>
              </w:rPr>
              <w:t>6.2. Terminas Paslaugų trūkumams pašalinti</w:t>
            </w:r>
          </w:p>
        </w:tc>
        <w:tc>
          <w:tcPr>
            <w:tcW w:w="4495" w:type="dxa"/>
          </w:tcPr>
          <w:p w14:paraId="6E089739" w14:textId="22D45B70" w:rsidR="00486263" w:rsidRPr="0044133C" w:rsidRDefault="00486263" w:rsidP="00486263">
            <w:pPr>
              <w:rPr>
                <w:rFonts w:ascii="Arial" w:hAnsi="Arial" w:cs="Arial"/>
                <w:kern w:val="2"/>
                <w:sz w:val="20"/>
                <w:lang w:val="en-US"/>
              </w:rPr>
            </w:pPr>
            <w:r w:rsidRPr="0044133C">
              <w:rPr>
                <w:rFonts w:ascii="Arial" w:hAnsi="Arial" w:cs="Arial"/>
                <w:b/>
                <w:bCs/>
                <w:kern w:val="2"/>
                <w:sz w:val="20"/>
                <w:lang w:val="en-US"/>
              </w:rPr>
              <w:t xml:space="preserve">6.2. </w:t>
            </w:r>
            <w:r w:rsidR="00C91BC9" w:rsidRPr="0044133C">
              <w:rPr>
                <w:rFonts w:ascii="Arial" w:hAnsi="Arial" w:cs="Arial"/>
                <w:b/>
                <w:bCs/>
                <w:kern w:val="2"/>
                <w:sz w:val="20"/>
                <w:lang w:val="en-US"/>
              </w:rPr>
              <w:t xml:space="preserve">Time limit for rectifying Service </w:t>
            </w:r>
            <w:r w:rsidR="009B132B" w:rsidRPr="0044133C">
              <w:rPr>
                <w:rFonts w:ascii="Arial" w:hAnsi="Arial" w:cs="Arial"/>
                <w:b/>
                <w:bCs/>
                <w:kern w:val="2"/>
                <w:sz w:val="20"/>
                <w:lang w:val="en-US"/>
              </w:rPr>
              <w:t>defects</w:t>
            </w:r>
          </w:p>
        </w:tc>
      </w:tr>
      <w:tr w:rsidR="009B132B" w:rsidRPr="007E01DF" w14:paraId="60A18F8E" w14:textId="77777777" w:rsidTr="2DF23D87">
        <w:trPr>
          <w:trHeight w:val="85"/>
        </w:trPr>
        <w:tc>
          <w:tcPr>
            <w:tcW w:w="4855" w:type="dxa"/>
          </w:tcPr>
          <w:sdt>
            <w:sdtPr>
              <w:rPr>
                <w:rFonts w:ascii="Arial" w:hAnsi="Arial" w:cs="Arial"/>
                <w:kern w:val="2"/>
                <w:sz w:val="20"/>
                <w:lang w:val="en-US"/>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6AA0649B" w:rsidR="009B132B" w:rsidRPr="005154AE" w:rsidRDefault="00CF167C" w:rsidP="009B132B">
                <w:pPr>
                  <w:jc w:val="both"/>
                  <w:rPr>
                    <w:rFonts w:ascii="Arial" w:hAnsi="Arial" w:cs="Arial"/>
                    <w:kern w:val="2"/>
                    <w:sz w:val="20"/>
                    <w:lang w:val="en-US"/>
                  </w:rPr>
                </w:pPr>
                <w:r w:rsidRPr="005154AE">
                  <w:rPr>
                    <w:rFonts w:ascii="Arial" w:hAnsi="Arial" w:cs="Arial"/>
                    <w:kern w:val="2"/>
                    <w:sz w:val="20"/>
                    <w:lang w:val="en-US"/>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0873E194" w14:textId="5068429E" w:rsidR="009B132B" w:rsidRPr="007E01DF" w:rsidRDefault="009B132B" w:rsidP="0044133C">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tc>
      </w:tr>
      <w:tr w:rsidR="009B132B" w:rsidRPr="007E01DF" w14:paraId="0D8DF7BD" w14:textId="77777777" w:rsidTr="2DF23D87">
        <w:trPr>
          <w:trHeight w:val="85"/>
        </w:trPr>
        <w:tc>
          <w:tcPr>
            <w:tcW w:w="4855" w:type="dxa"/>
          </w:tcPr>
          <w:p w14:paraId="5C52E9FC" w14:textId="10DFA4DF" w:rsidR="009B132B" w:rsidRPr="0044133C" w:rsidRDefault="009B132B" w:rsidP="009B132B">
            <w:pPr>
              <w:jc w:val="center"/>
              <w:rPr>
                <w:rFonts w:ascii="Arial" w:hAnsi="Arial" w:cs="Arial"/>
                <w:b/>
                <w:bCs/>
                <w:kern w:val="2"/>
                <w:sz w:val="20"/>
              </w:rPr>
            </w:pPr>
            <w:r w:rsidRPr="0044133C">
              <w:rPr>
                <w:rFonts w:ascii="Arial" w:hAnsi="Arial" w:cs="Arial"/>
                <w:b/>
                <w:bCs/>
                <w:kern w:val="2"/>
                <w:sz w:val="20"/>
              </w:rPr>
              <w:t>6.3. Kokybinių kriterijų įgyvendinimo ir tikrinimo tvarka</w:t>
            </w:r>
          </w:p>
        </w:tc>
        <w:tc>
          <w:tcPr>
            <w:tcW w:w="4495" w:type="dxa"/>
          </w:tcPr>
          <w:p w14:paraId="73E75AA9" w14:textId="1717816C" w:rsidR="009B132B" w:rsidRPr="0044133C" w:rsidRDefault="009B132B" w:rsidP="009B132B">
            <w:pPr>
              <w:jc w:val="center"/>
              <w:rPr>
                <w:rFonts w:ascii="Arial" w:hAnsi="Arial" w:cs="Arial"/>
                <w:b/>
                <w:bCs/>
                <w:kern w:val="2"/>
                <w:sz w:val="20"/>
                <w:lang w:val="en-US"/>
              </w:rPr>
            </w:pPr>
            <w:r w:rsidRPr="0044133C">
              <w:rPr>
                <w:rFonts w:ascii="Arial" w:hAnsi="Arial" w:cs="Arial"/>
                <w:b/>
                <w:bCs/>
                <w:kern w:val="2"/>
                <w:sz w:val="20"/>
                <w:lang w:val="en-US"/>
              </w:rPr>
              <w:t>6.3. Procedure for the implementation and verification of quality criteria</w:t>
            </w:r>
          </w:p>
        </w:tc>
      </w:tr>
      <w:tr w:rsidR="009B132B" w:rsidRPr="007E01DF" w14:paraId="20D37147" w14:textId="77777777" w:rsidTr="2DF23D87">
        <w:trPr>
          <w:trHeight w:val="85"/>
        </w:trPr>
        <w:tc>
          <w:tcPr>
            <w:tcW w:w="4855" w:type="dxa"/>
          </w:tcPr>
          <w:sdt>
            <w:sdtPr>
              <w:rPr>
                <w:rFonts w:ascii="Arial" w:hAnsi="Arial" w:cs="Arial"/>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7A3DBB8E" w:rsidR="009B132B" w:rsidRPr="0044133C" w:rsidRDefault="004223A2" w:rsidP="009B132B">
                <w:pPr>
                  <w:rPr>
                    <w:rFonts w:ascii="Arial" w:hAnsi="Arial" w:cs="Arial"/>
                    <w:kern w:val="2"/>
                    <w:sz w:val="20"/>
                  </w:rPr>
                </w:pPr>
                <w:r w:rsidRPr="0044133C">
                  <w:rPr>
                    <w:rFonts w:ascii="Arial" w:hAnsi="Arial" w:cs="Arial"/>
                    <w:kern w:val="2"/>
                    <w:sz w:val="20"/>
                  </w:rPr>
                  <w:t>Netaikoma.</w:t>
                </w:r>
              </w:p>
            </w:sdtContent>
          </w:sdt>
          <w:p w14:paraId="6F3862FE" w14:textId="77777777" w:rsidR="009B132B" w:rsidRPr="0044133C" w:rsidRDefault="009B132B" w:rsidP="009B132B">
            <w:pPr>
              <w:jc w:val="center"/>
              <w:rPr>
                <w:rFonts w:ascii="Arial" w:hAnsi="Arial" w:cs="Arial"/>
                <w:b/>
                <w:bCs/>
                <w:kern w:val="2"/>
                <w:sz w:val="20"/>
              </w:rPr>
            </w:pPr>
          </w:p>
        </w:tc>
        <w:tc>
          <w:tcPr>
            <w:tcW w:w="4495" w:type="dxa"/>
          </w:tcPr>
          <w:sdt>
            <w:sdtPr>
              <w:rPr>
                <w:rFonts w:ascii="Arial" w:hAnsi="Arial" w:cs="Arial"/>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1D3FFCA9" w:rsidR="009B132B" w:rsidRPr="0044133C" w:rsidRDefault="004223A2" w:rsidP="009B132B">
                <w:pPr>
                  <w:rPr>
                    <w:rFonts w:ascii="Arial" w:hAnsi="Arial" w:cs="Arial"/>
                    <w:kern w:val="2"/>
                    <w:sz w:val="20"/>
                  </w:rPr>
                </w:pPr>
                <w:r w:rsidRPr="0044133C">
                  <w:rPr>
                    <w:rFonts w:ascii="Arial" w:hAnsi="Arial" w:cs="Arial"/>
                    <w:kern w:val="2"/>
                    <w:sz w:val="20"/>
                  </w:rPr>
                  <w:t>Netaikoma.</w:t>
                </w:r>
              </w:p>
            </w:sdtContent>
          </w:sdt>
          <w:p w14:paraId="613A9E30" w14:textId="77777777" w:rsidR="009B132B" w:rsidRPr="0044133C" w:rsidRDefault="009B132B" w:rsidP="009B132B">
            <w:pPr>
              <w:jc w:val="center"/>
              <w:rPr>
                <w:rFonts w:ascii="Arial" w:hAnsi="Arial" w:cs="Arial"/>
                <w:b/>
                <w:bCs/>
                <w:kern w:val="2"/>
                <w:sz w:val="20"/>
                <w:lang w:val="en-US"/>
              </w:rPr>
            </w:pPr>
          </w:p>
        </w:tc>
      </w:tr>
      <w:tr w:rsidR="009B132B" w:rsidRPr="007E01DF" w14:paraId="6109C2BD" w14:textId="77777777" w:rsidTr="2DF23D87">
        <w:trPr>
          <w:trHeight w:val="85"/>
        </w:trPr>
        <w:tc>
          <w:tcPr>
            <w:tcW w:w="4855" w:type="dxa"/>
          </w:tcPr>
          <w:p w14:paraId="4BA25B12" w14:textId="54EA5FC2" w:rsidR="009B132B" w:rsidRPr="0044133C" w:rsidRDefault="009B132B" w:rsidP="009B132B">
            <w:pPr>
              <w:jc w:val="center"/>
              <w:rPr>
                <w:rFonts w:ascii="Arial" w:hAnsi="Arial" w:cs="Arial"/>
                <w:b/>
                <w:bCs/>
                <w:kern w:val="2"/>
                <w:sz w:val="20"/>
              </w:rPr>
            </w:pPr>
            <w:r w:rsidRPr="0044133C">
              <w:rPr>
                <w:rFonts w:ascii="Arial" w:hAnsi="Arial" w:cs="Arial"/>
                <w:b/>
                <w:bCs/>
                <w:kern w:val="2"/>
                <w:sz w:val="20"/>
              </w:rPr>
              <w:lastRenderedPageBreak/>
              <w:t>7. SUTARTIES VYKDYMUI PASITELKIAMI SUBTIEKĖJAI</w:t>
            </w:r>
          </w:p>
        </w:tc>
        <w:tc>
          <w:tcPr>
            <w:tcW w:w="4495" w:type="dxa"/>
          </w:tcPr>
          <w:p w14:paraId="2E8C8CFE" w14:textId="509B49D7" w:rsidR="009B132B" w:rsidRPr="0044133C" w:rsidRDefault="009B132B" w:rsidP="009B132B">
            <w:pPr>
              <w:jc w:val="center"/>
              <w:rPr>
                <w:rFonts w:ascii="Arial" w:hAnsi="Arial" w:cs="Arial"/>
                <w:kern w:val="2"/>
                <w:sz w:val="20"/>
                <w:lang w:val="en-US"/>
              </w:rPr>
            </w:pPr>
            <w:r w:rsidRPr="0044133C">
              <w:rPr>
                <w:rFonts w:ascii="Arial" w:hAnsi="Arial" w:cs="Arial"/>
                <w:b/>
                <w:bCs/>
                <w:kern w:val="2"/>
                <w:sz w:val="20"/>
                <w:lang w:val="en-US"/>
              </w:rPr>
              <w:t>7. SUBCONTRACTORS TO BE USED FOR THE PERFORMANCE OF THE CONTRACT</w:t>
            </w:r>
          </w:p>
        </w:tc>
      </w:tr>
      <w:tr w:rsidR="009B132B" w:rsidRPr="007E01DF" w14:paraId="2BA1E737" w14:textId="77777777" w:rsidTr="2DF23D87">
        <w:trPr>
          <w:trHeight w:val="85"/>
        </w:trPr>
        <w:tc>
          <w:tcPr>
            <w:tcW w:w="4855" w:type="dxa"/>
          </w:tcPr>
          <w:p w14:paraId="6FA1A90A" w14:textId="48F6176A" w:rsidR="009B132B" w:rsidRPr="0044133C" w:rsidRDefault="009B132B" w:rsidP="009B132B">
            <w:pPr>
              <w:rPr>
                <w:rFonts w:ascii="Arial" w:hAnsi="Arial" w:cs="Arial"/>
                <w:b/>
                <w:bCs/>
                <w:kern w:val="2"/>
                <w:sz w:val="20"/>
              </w:rPr>
            </w:pPr>
            <w:r w:rsidRPr="0044133C">
              <w:rPr>
                <w:rFonts w:ascii="Arial" w:hAnsi="Arial" w:cs="Arial"/>
                <w:b/>
                <w:bCs/>
                <w:kern w:val="2"/>
                <w:sz w:val="20"/>
              </w:rPr>
              <w:t>Sutarties vykdymui pasitelkiami subtiekėjai ir (ar) specialistai</w:t>
            </w:r>
          </w:p>
        </w:tc>
        <w:tc>
          <w:tcPr>
            <w:tcW w:w="4495" w:type="dxa"/>
          </w:tcPr>
          <w:p w14:paraId="27DEDBC5" w14:textId="135477A8" w:rsidR="009B132B" w:rsidRPr="0044133C" w:rsidRDefault="009B132B" w:rsidP="009B132B">
            <w:pPr>
              <w:rPr>
                <w:rFonts w:ascii="Arial" w:hAnsi="Arial" w:cs="Arial"/>
                <w:kern w:val="2"/>
                <w:sz w:val="20"/>
                <w:lang w:val="en-US"/>
              </w:rPr>
            </w:pPr>
            <w:r w:rsidRPr="0044133C">
              <w:rPr>
                <w:rFonts w:ascii="Arial" w:hAnsi="Arial" w:cs="Arial"/>
                <w:b/>
                <w:bCs/>
                <w:kern w:val="2"/>
                <w:sz w:val="20"/>
                <w:lang w:val="en-US"/>
              </w:rPr>
              <w:t>Subcontractors and/or specialists used for the performance of the Contract</w:t>
            </w:r>
          </w:p>
        </w:tc>
      </w:tr>
      <w:tr w:rsidR="009B132B" w:rsidRPr="007E01DF" w14:paraId="67F75E28" w14:textId="77777777" w:rsidTr="2DF23D87">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50DBF7F0" w:rsidR="009B132B" w:rsidRPr="0044133C" w:rsidRDefault="00291045" w:rsidP="009B132B">
                <w:pPr>
                  <w:spacing w:line="276" w:lineRule="auto"/>
                  <w:jc w:val="both"/>
                  <w:rPr>
                    <w:rFonts w:ascii="Arial" w:hAnsi="Arial" w:cs="Arial"/>
                    <w:b/>
                    <w:bCs/>
                    <w:kern w:val="2"/>
                    <w:sz w:val="20"/>
                  </w:rPr>
                </w:pPr>
                <w:r w:rsidRPr="0044133C">
                  <w:rPr>
                    <w:rStyle w:val="PlaceholderText"/>
                    <w:rFonts w:ascii="Arial" w:eastAsiaTheme="majorEastAsia" w:hAnsi="Arial" w:cs="Arial"/>
                    <w:color w:val="FF0000"/>
                    <w:sz w:val="20"/>
                  </w:rPr>
                  <w:t>Pasirinkite elementą.</w:t>
                </w:r>
              </w:p>
            </w:sdtContent>
          </w:sdt>
        </w:tc>
        <w:tc>
          <w:tcPr>
            <w:tcW w:w="4495" w:type="dxa"/>
          </w:tcPr>
          <w:p w14:paraId="009F8F7B" w14:textId="7F54A8E8" w:rsidR="009B132B" w:rsidRPr="0044133C" w:rsidRDefault="00FB3175"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291045" w:rsidRPr="0044133C">
                  <w:rPr>
                    <w:rStyle w:val="PlaceholderText"/>
                    <w:rFonts w:ascii="Arial" w:eastAsiaTheme="majorEastAsia" w:hAnsi="Arial" w:cs="Arial"/>
                    <w:color w:val="FF0000"/>
                    <w:sz w:val="20"/>
                  </w:rPr>
                  <w:t>Pasirinkite elementą.</w:t>
                </w:r>
              </w:sdtContent>
            </w:sdt>
            <w:r w:rsidR="009B132B" w:rsidRPr="0044133C">
              <w:rPr>
                <w:rFonts w:ascii="Arial" w:hAnsi="Arial" w:cs="Arial"/>
                <w:kern w:val="2"/>
                <w:sz w:val="20"/>
                <w:lang w:val="en-US"/>
              </w:rPr>
              <w:t xml:space="preserve"> </w:t>
            </w:r>
          </w:p>
          <w:p w14:paraId="2B25E60E" w14:textId="3611E3D6" w:rsidR="009B132B" w:rsidRPr="0044133C" w:rsidRDefault="009B132B" w:rsidP="009B132B">
            <w:pPr>
              <w:rPr>
                <w:rFonts w:ascii="Arial" w:hAnsi="Arial" w:cs="Arial"/>
                <w:kern w:val="2"/>
                <w:sz w:val="20"/>
                <w:lang w:val="en-US"/>
              </w:rPr>
            </w:pPr>
          </w:p>
        </w:tc>
      </w:tr>
      <w:tr w:rsidR="009B132B" w:rsidRPr="007E01DF" w14:paraId="74E917D3" w14:textId="77777777" w:rsidTr="2DF23D87">
        <w:trPr>
          <w:trHeight w:val="85"/>
        </w:trPr>
        <w:tc>
          <w:tcPr>
            <w:tcW w:w="4855" w:type="dxa"/>
          </w:tcPr>
          <w:p w14:paraId="1FC18A26" w14:textId="73322FB1" w:rsidR="009B132B" w:rsidRPr="0044133C" w:rsidRDefault="009B132B" w:rsidP="009B132B">
            <w:pPr>
              <w:jc w:val="center"/>
              <w:rPr>
                <w:rFonts w:ascii="Arial" w:hAnsi="Arial" w:cs="Arial"/>
                <w:b/>
                <w:bCs/>
                <w:kern w:val="2"/>
                <w:sz w:val="20"/>
              </w:rPr>
            </w:pPr>
            <w:r w:rsidRPr="0044133C">
              <w:rPr>
                <w:rFonts w:ascii="Arial" w:hAnsi="Arial" w:cs="Arial"/>
                <w:b/>
                <w:bCs/>
                <w:kern w:val="2"/>
                <w:sz w:val="20"/>
              </w:rPr>
              <w:t>8. PRIEVOLIŲ PAGAL SUTARTĮ ĮVYKDYMO UŽTIKRINIMAS</w:t>
            </w:r>
          </w:p>
        </w:tc>
        <w:tc>
          <w:tcPr>
            <w:tcW w:w="4495" w:type="dxa"/>
          </w:tcPr>
          <w:p w14:paraId="5EDD8FF8" w14:textId="4BB246D1" w:rsidR="009B132B" w:rsidRPr="0044133C" w:rsidRDefault="009B132B" w:rsidP="009B132B">
            <w:pPr>
              <w:jc w:val="center"/>
              <w:rPr>
                <w:rFonts w:ascii="Arial" w:hAnsi="Arial" w:cs="Arial"/>
                <w:kern w:val="2"/>
                <w:sz w:val="20"/>
                <w:lang w:val="en-US"/>
              </w:rPr>
            </w:pPr>
            <w:r w:rsidRPr="0044133C">
              <w:rPr>
                <w:rFonts w:ascii="Arial" w:hAnsi="Arial" w:cs="Arial"/>
                <w:b/>
                <w:bCs/>
                <w:kern w:val="2"/>
                <w:sz w:val="20"/>
                <w:lang w:val="en-US"/>
              </w:rPr>
              <w:t>8. GUARANTEEING FULFILMENT OF OBLIGATIONS UNDER THE CONTRACT</w:t>
            </w:r>
          </w:p>
        </w:tc>
      </w:tr>
      <w:tr w:rsidR="009B132B" w:rsidRPr="007E01DF" w14:paraId="5E7B2066" w14:textId="77777777" w:rsidTr="2DF23D87">
        <w:trPr>
          <w:trHeight w:val="85"/>
        </w:trPr>
        <w:tc>
          <w:tcPr>
            <w:tcW w:w="4855" w:type="dxa"/>
          </w:tcPr>
          <w:p w14:paraId="02822F28" w14:textId="643DB545" w:rsidR="009B132B" w:rsidRPr="0044133C" w:rsidRDefault="009B132B" w:rsidP="009B132B">
            <w:pPr>
              <w:rPr>
                <w:rFonts w:ascii="Arial" w:hAnsi="Arial" w:cs="Arial"/>
                <w:b/>
                <w:bCs/>
                <w:kern w:val="2"/>
                <w:sz w:val="20"/>
              </w:rPr>
            </w:pPr>
            <w:r w:rsidRPr="0044133C">
              <w:rPr>
                <w:rFonts w:ascii="Arial" w:hAnsi="Arial" w:cs="Arial"/>
                <w:b/>
                <w:bCs/>
                <w:kern w:val="2"/>
                <w:sz w:val="20"/>
              </w:rPr>
              <w:t>8.1. Prievolių pagal Sutartį įvykdymo užtikrinimas</w:t>
            </w:r>
          </w:p>
        </w:tc>
        <w:tc>
          <w:tcPr>
            <w:tcW w:w="4495" w:type="dxa"/>
          </w:tcPr>
          <w:p w14:paraId="5757CDB3" w14:textId="50445A1B" w:rsidR="009B132B" w:rsidRPr="0044133C" w:rsidRDefault="009B132B" w:rsidP="009B132B">
            <w:pPr>
              <w:rPr>
                <w:rFonts w:ascii="Arial" w:hAnsi="Arial" w:cs="Arial"/>
                <w:kern w:val="2"/>
                <w:sz w:val="20"/>
                <w:lang w:val="en-US"/>
              </w:rPr>
            </w:pPr>
            <w:r w:rsidRPr="0044133C">
              <w:rPr>
                <w:rFonts w:ascii="Arial" w:hAnsi="Arial" w:cs="Arial"/>
                <w:b/>
                <w:bCs/>
                <w:kern w:val="2"/>
                <w:sz w:val="20"/>
                <w:lang w:val="en-US"/>
              </w:rPr>
              <w:t>8.1 Security for performance of obligations under the Contract</w:t>
            </w:r>
          </w:p>
        </w:tc>
      </w:tr>
      <w:tr w:rsidR="009B132B" w:rsidRPr="007E01DF" w14:paraId="2DCA3DA4" w14:textId="77777777" w:rsidTr="2DF23D87">
        <w:trPr>
          <w:trHeight w:val="85"/>
        </w:trPr>
        <w:tc>
          <w:tcPr>
            <w:tcW w:w="4855" w:type="dxa"/>
          </w:tcPr>
          <w:p w14:paraId="43B92803" w14:textId="77777777" w:rsidR="009B132B" w:rsidRPr="0044133C" w:rsidRDefault="009B132B" w:rsidP="009B132B">
            <w:pPr>
              <w:rPr>
                <w:rFonts w:ascii="Arial" w:hAnsi="Arial" w:cs="Arial"/>
                <w:kern w:val="2"/>
                <w:sz w:val="20"/>
              </w:rPr>
            </w:pPr>
            <w:r w:rsidRPr="0044133C">
              <w:rPr>
                <w:rFonts w:ascii="Arial" w:hAnsi="Arial" w:cs="Arial"/>
                <w:kern w:val="2"/>
                <w:sz w:val="20"/>
              </w:rPr>
              <w:t xml:space="preserve">Prievolių pagal Sutartį įvykdymas užtikrinamas: </w:t>
            </w:r>
          </w:p>
          <w:p w14:paraId="4FD28691" w14:textId="2E406096" w:rsidR="009B132B" w:rsidRPr="0044133C" w:rsidRDefault="00FB3175"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D61694" w:rsidRPr="0044133C">
                  <w:rPr>
                    <w:rFonts w:ascii="Arial" w:hAnsi="Arial" w:cs="Arial"/>
                    <w:kern w:val="2"/>
                    <w:sz w:val="20"/>
                  </w:rPr>
                  <w:t>netesybos.</w:t>
                </w:r>
              </w:sdtContent>
            </w:sdt>
          </w:p>
        </w:tc>
        <w:tc>
          <w:tcPr>
            <w:tcW w:w="4495" w:type="dxa"/>
          </w:tcPr>
          <w:p w14:paraId="5A814F40" w14:textId="49307DD3" w:rsidR="009B132B" w:rsidRPr="0044133C" w:rsidRDefault="009B132B" w:rsidP="009B132B">
            <w:pPr>
              <w:rPr>
                <w:rFonts w:ascii="Arial" w:hAnsi="Arial" w:cs="Arial"/>
                <w:kern w:val="2"/>
                <w:sz w:val="20"/>
                <w:lang w:val="en-US"/>
              </w:rPr>
            </w:pPr>
            <w:r w:rsidRPr="0044133C">
              <w:rPr>
                <w:rFonts w:ascii="Arial" w:hAnsi="Arial" w:cs="Arial"/>
                <w:kern w:val="2"/>
                <w:sz w:val="20"/>
                <w:lang w:val="en-US"/>
              </w:rPr>
              <w:t>Performance of obligations under the Contract is guaranteed:</w:t>
            </w:r>
            <w:r w:rsidR="00E40BAE">
              <w:rPr>
                <w:rFonts w:ascii="Arial" w:hAnsi="Arial" w:cs="Arial"/>
                <w:kern w:val="2"/>
                <w:sz w:val="20"/>
                <w:lang w:val="en-US"/>
              </w:rPr>
              <w:t xml:space="preserve"> </w:t>
            </w: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D61694" w:rsidRPr="0044133C">
                  <w:rPr>
                    <w:rFonts w:ascii="Arial" w:hAnsi="Arial" w:cs="Arial"/>
                    <w:kern w:val="2"/>
                    <w:sz w:val="20"/>
                  </w:rPr>
                  <w:t>penalties.</w:t>
                </w:r>
              </w:sdtContent>
            </w:sdt>
          </w:p>
        </w:tc>
      </w:tr>
      <w:tr w:rsidR="009B132B" w:rsidRPr="007E01DF" w14:paraId="34C0EDA4" w14:textId="77777777" w:rsidTr="2DF23D87">
        <w:trPr>
          <w:trHeight w:val="85"/>
        </w:trPr>
        <w:tc>
          <w:tcPr>
            <w:tcW w:w="4855" w:type="dxa"/>
          </w:tcPr>
          <w:p w14:paraId="3E2C6F56" w14:textId="4B1CD9ED" w:rsidR="009B132B" w:rsidRPr="0044133C" w:rsidRDefault="009B132B" w:rsidP="009B132B">
            <w:pPr>
              <w:rPr>
                <w:rFonts w:ascii="Arial" w:hAnsi="Arial" w:cs="Arial"/>
                <w:b/>
                <w:bCs/>
                <w:kern w:val="2"/>
                <w:sz w:val="20"/>
              </w:rPr>
            </w:pPr>
            <w:r w:rsidRPr="0044133C">
              <w:rPr>
                <w:rFonts w:ascii="Arial" w:hAnsi="Arial" w:cs="Arial"/>
                <w:b/>
                <w:bCs/>
                <w:kern w:val="2"/>
                <w:sz w:val="20"/>
              </w:rPr>
              <w:t>8.2 Sutarties įvykdymo užtikrinimo galiojimo terminas</w:t>
            </w:r>
          </w:p>
        </w:tc>
        <w:tc>
          <w:tcPr>
            <w:tcW w:w="4495" w:type="dxa"/>
          </w:tcPr>
          <w:p w14:paraId="49B80C69" w14:textId="77AC954E" w:rsidR="009B132B" w:rsidRPr="0044133C" w:rsidRDefault="009B132B" w:rsidP="009B132B">
            <w:pPr>
              <w:rPr>
                <w:rFonts w:ascii="Arial" w:hAnsi="Arial" w:cs="Arial"/>
                <w:b/>
                <w:bCs/>
                <w:kern w:val="2"/>
                <w:sz w:val="20"/>
                <w:lang w:val="en-US"/>
              </w:rPr>
            </w:pPr>
            <w:r w:rsidRPr="0044133C">
              <w:rPr>
                <w:rFonts w:ascii="Arial" w:hAnsi="Arial" w:cs="Arial"/>
                <w:b/>
                <w:bCs/>
                <w:kern w:val="2"/>
                <w:sz w:val="20"/>
                <w:lang w:val="en-US"/>
              </w:rPr>
              <w:t>8.2 Validity period of the contract Performance Security</w:t>
            </w:r>
          </w:p>
        </w:tc>
      </w:tr>
      <w:tr w:rsidR="009B132B" w:rsidRPr="007E01DF" w14:paraId="3E00387A" w14:textId="77777777" w:rsidTr="2DF23D87">
        <w:trPr>
          <w:trHeight w:val="85"/>
        </w:trPr>
        <w:tc>
          <w:tcPr>
            <w:tcW w:w="4855" w:type="dxa"/>
          </w:tcPr>
          <w:sdt>
            <w:sdtPr>
              <w:rPr>
                <w:rFonts w:ascii="Arial" w:hAnsi="Arial" w:cs="Arial"/>
                <w:kern w:val="2"/>
                <w:sz w:val="20"/>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6FECA2B" w:rsidR="009B132B" w:rsidRPr="00086CBC" w:rsidRDefault="0052025E" w:rsidP="009B132B">
                <w:pPr>
                  <w:rPr>
                    <w:rFonts w:ascii="Arial" w:hAnsi="Arial" w:cs="Arial"/>
                    <w:b/>
                    <w:bCs/>
                    <w:kern w:val="2"/>
                    <w:sz w:val="20"/>
                  </w:rPr>
                </w:pPr>
                <w:r w:rsidRPr="005154AE">
                  <w:rPr>
                    <w:rFonts w:ascii="Arial" w:hAnsi="Arial" w:cs="Arial"/>
                    <w:kern w:val="2"/>
                    <w:sz w:val="20"/>
                  </w:rPr>
                  <w:t>Netaikoma.</w:t>
                </w:r>
              </w:p>
            </w:sdtContent>
          </w:sdt>
        </w:tc>
        <w:tc>
          <w:tcPr>
            <w:tcW w:w="4495" w:type="dxa"/>
          </w:tcPr>
          <w:p w14:paraId="6DB80344" w14:textId="77777777" w:rsidR="009B132B" w:rsidRDefault="009B132B" w:rsidP="009B132B">
            <w:pPr>
              <w:jc w:val="both"/>
              <w:rPr>
                <w:rFonts w:ascii="Arial" w:hAnsi="Arial" w:cs="Arial"/>
                <w:kern w:val="2"/>
                <w:sz w:val="20"/>
                <w:lang w:val="en-GB"/>
              </w:rPr>
            </w:pPr>
            <w:r w:rsidRPr="00C91BC9">
              <w:rPr>
                <w:rFonts w:ascii="Arial" w:hAnsi="Arial" w:cs="Arial"/>
                <w:kern w:val="2"/>
                <w:sz w:val="20"/>
                <w:lang w:val="en-GB"/>
              </w:rPr>
              <w:t>The clause is not applicable.</w:t>
            </w:r>
          </w:p>
          <w:p w14:paraId="41DFB3C4" w14:textId="3DF206BE" w:rsidR="009B132B" w:rsidRPr="009B132B" w:rsidRDefault="009B132B" w:rsidP="000F42A2">
            <w:pPr>
              <w:jc w:val="both"/>
              <w:rPr>
                <w:rFonts w:ascii="Arial" w:hAnsi="Arial" w:cs="Arial"/>
                <w:b/>
                <w:bCs/>
                <w:kern w:val="2"/>
                <w:sz w:val="20"/>
                <w:lang w:val="en-GB"/>
              </w:rPr>
            </w:pPr>
          </w:p>
        </w:tc>
      </w:tr>
      <w:tr w:rsidR="009B132B" w:rsidRPr="007E01DF" w14:paraId="02D96166" w14:textId="77777777" w:rsidTr="2DF23D87">
        <w:trPr>
          <w:trHeight w:val="85"/>
        </w:trPr>
        <w:tc>
          <w:tcPr>
            <w:tcW w:w="4855" w:type="dxa"/>
          </w:tcPr>
          <w:p w14:paraId="5EEDBD31" w14:textId="35F36C34" w:rsidR="009B132B" w:rsidRPr="0044133C" w:rsidRDefault="009B132B" w:rsidP="009B132B">
            <w:pPr>
              <w:rPr>
                <w:rFonts w:ascii="Arial" w:hAnsi="Arial" w:cs="Arial"/>
                <w:b/>
                <w:bCs/>
                <w:kern w:val="2"/>
                <w:sz w:val="20"/>
              </w:rPr>
            </w:pPr>
            <w:r w:rsidRPr="0044133C">
              <w:rPr>
                <w:rFonts w:ascii="Arial" w:hAnsi="Arial" w:cs="Arial"/>
                <w:b/>
                <w:bCs/>
                <w:kern w:val="2"/>
                <w:sz w:val="20"/>
              </w:rPr>
              <w:t>8.2. Sutarties įvykdymo užtikrinimo pateikimas</w:t>
            </w:r>
          </w:p>
        </w:tc>
        <w:tc>
          <w:tcPr>
            <w:tcW w:w="4495" w:type="dxa"/>
          </w:tcPr>
          <w:p w14:paraId="617FE74D" w14:textId="6A92EC09" w:rsidR="009B132B" w:rsidRPr="0044133C" w:rsidRDefault="009B132B" w:rsidP="009B132B">
            <w:pPr>
              <w:rPr>
                <w:rFonts w:ascii="Arial" w:hAnsi="Arial" w:cs="Arial"/>
                <w:kern w:val="2"/>
                <w:sz w:val="20"/>
                <w:lang w:val="en-US"/>
              </w:rPr>
            </w:pPr>
            <w:r w:rsidRPr="0044133C">
              <w:rPr>
                <w:rFonts w:ascii="Arial" w:hAnsi="Arial" w:cs="Arial"/>
                <w:b/>
                <w:bCs/>
                <w:kern w:val="2"/>
                <w:sz w:val="20"/>
                <w:lang w:val="en-US"/>
              </w:rPr>
              <w:t>8.2. Provision of the Contract Performance Security</w:t>
            </w:r>
          </w:p>
        </w:tc>
      </w:tr>
      <w:tr w:rsidR="009B132B" w:rsidRPr="007E01DF" w14:paraId="2B705695" w14:textId="77777777" w:rsidTr="2DF23D87">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654C837B" w14:textId="0DF43EA8" w:rsidR="009B132B" w:rsidRDefault="00CC1EC0" w:rsidP="00E40BAE">
                <w:pPr>
                  <w:jc w:val="both"/>
                  <w:rPr>
                    <w:rFonts w:ascii="Arial" w:hAnsi="Arial" w:cs="Arial"/>
                    <w:kern w:val="2"/>
                    <w:sz w:val="20"/>
                  </w:rPr>
                </w:pPr>
                <w:r>
                  <w:rPr>
                    <w:rFonts w:ascii="Arial" w:hAnsi="Arial" w:cs="Arial"/>
                    <w:kern w:val="2"/>
                    <w:sz w:val="20"/>
                  </w:rPr>
                  <w:t>Punktas netaikomas.</w:t>
                </w:r>
              </w:p>
            </w:sdtContent>
          </w:sdt>
          <w:p w14:paraId="2076CBE7" w14:textId="08F97DDE" w:rsidR="009B132B" w:rsidRPr="00086CBC" w:rsidRDefault="009B132B" w:rsidP="000F42A2">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7847BD33" w14:textId="33509ECE" w:rsidR="009B132B" w:rsidRPr="007E1033" w:rsidRDefault="00CC1EC0" w:rsidP="00E40BAE">
                <w:pPr>
                  <w:jc w:val="both"/>
                  <w:rPr>
                    <w:rFonts w:ascii="Arial" w:hAnsi="Arial" w:cs="Arial"/>
                    <w:kern w:val="2"/>
                    <w:sz w:val="20"/>
                  </w:rPr>
                </w:pPr>
                <w:r>
                  <w:rPr>
                    <w:rFonts w:ascii="Arial" w:hAnsi="Arial" w:cs="Arial"/>
                    <w:kern w:val="2"/>
                    <w:sz w:val="20"/>
                  </w:rPr>
                  <w:t>The Clause is applicable:</w:t>
                </w:r>
              </w:p>
            </w:sdtContent>
          </w:sdt>
          <w:p w14:paraId="08792AEC" w14:textId="665E7521" w:rsidR="009B132B" w:rsidRPr="00086CBC" w:rsidRDefault="009B132B" w:rsidP="000F42A2">
            <w:pPr>
              <w:jc w:val="both"/>
              <w:rPr>
                <w:rFonts w:ascii="Arial" w:hAnsi="Arial" w:cs="Arial"/>
                <w:kern w:val="2"/>
                <w:sz w:val="20"/>
                <w:lang w:val="en-US"/>
              </w:rPr>
            </w:pPr>
          </w:p>
        </w:tc>
      </w:tr>
      <w:tr w:rsidR="009B132B" w:rsidRPr="007E01DF" w14:paraId="102268CA" w14:textId="77777777" w:rsidTr="2DF23D87">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2DF23D87">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2DF23D87">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43D6B95C" w14:textId="565FE4AA" w:rsidR="009B132B" w:rsidRPr="007E01DF" w:rsidRDefault="009B132B" w:rsidP="00E40BAE">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tc>
      </w:tr>
      <w:tr w:rsidR="009B132B" w:rsidRPr="007E01DF" w14:paraId="70462A5D" w14:textId="77777777" w:rsidTr="2DF23D87">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2DF23D87">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9.2.2. The Supplier must pay the penalties to the Purchaser within five (5) working days from the Purchaser’s request, unless the penalty amount is deducted from the amount payable to the Supplier.</w:t>
            </w:r>
          </w:p>
        </w:tc>
      </w:tr>
      <w:tr w:rsidR="009B132B" w:rsidRPr="007E01DF" w14:paraId="571D0B21" w14:textId="77777777" w:rsidTr="2DF23D87">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2DF23D87">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lastRenderedPageBreak/>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2DF23D87">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occupational safety and health</w:t>
            </w:r>
            <w:r w:rsidR="00530187" w:rsidRPr="00D036C7">
              <w:rPr>
                <w:rFonts w:ascii="Arial" w:hAnsi="Arial" w:cs="Arial"/>
                <w:b/>
                <w:bCs/>
                <w:kern w:val="2"/>
                <w:sz w:val="20"/>
                <w:lang w:val="en-GB"/>
              </w:rPr>
              <w:t>,  fire safety, and/or social criteria</w:t>
            </w:r>
          </w:p>
        </w:tc>
      </w:tr>
      <w:tr w:rsidR="009B132B" w:rsidRPr="007E01DF" w14:paraId="09E477A3" w14:textId="77777777" w:rsidTr="2DF23D87">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2DF23D87">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the Supplier for non-compliance with environmental, employee-safety, health safety,  fire safety, and/or social criteria</w:t>
            </w:r>
          </w:p>
        </w:tc>
      </w:tr>
      <w:tr w:rsidR="009B132B" w:rsidRPr="007E01DF" w14:paraId="4C6B2AAA" w14:textId="77777777" w:rsidTr="2DF23D87">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1FC48A6D" w14:textId="77777777" w:rsidR="00963231" w:rsidRDefault="00963231" w:rsidP="009B132B">
            <w:pPr>
              <w:jc w:val="both"/>
              <w:rPr>
                <w:rFonts w:ascii="Arial" w:hAnsi="Arial" w:cs="Arial"/>
                <w:color w:val="000000"/>
                <w:kern w:val="2"/>
                <w:sz w:val="20"/>
              </w:rPr>
            </w:pPr>
          </w:p>
          <w:p w14:paraId="1512E60E" w14:textId="77777777" w:rsidR="00963231" w:rsidRDefault="00963231" w:rsidP="009B132B">
            <w:pPr>
              <w:jc w:val="both"/>
              <w:rPr>
                <w:rFonts w:ascii="Arial" w:hAnsi="Arial" w:cs="Arial"/>
                <w:color w:val="000000"/>
                <w:kern w:val="2"/>
                <w:sz w:val="20"/>
              </w:rPr>
            </w:pPr>
          </w:p>
          <w:p w14:paraId="0BCFC6DD" w14:textId="77777777" w:rsidR="005554F3" w:rsidRPr="00A735C0" w:rsidRDefault="005554F3" w:rsidP="009B132B">
            <w:pPr>
              <w:jc w:val="both"/>
              <w:rPr>
                <w:rFonts w:ascii="Arial" w:hAnsi="Arial" w:cs="Arial"/>
                <w:color w:val="000000"/>
                <w:kern w:val="2"/>
                <w:sz w:val="20"/>
              </w:rPr>
            </w:pP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BD594EF"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for each case of violation.</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7727C987" w14:textId="6C766101" w:rsidR="009B132B" w:rsidRPr="007E01DF" w:rsidRDefault="009B132B" w:rsidP="0043100A">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r w:rsidRPr="007E66F6">
              <w:rPr>
                <w:rFonts w:ascii="Arial" w:hAnsi="Arial" w:cs="Arial"/>
                <w:color w:val="000000"/>
                <w:kern w:val="2"/>
                <w:sz w:val="20"/>
                <w:lang w:val="en-US"/>
              </w:rPr>
              <w:t>accident.</w:t>
            </w:r>
          </w:p>
        </w:tc>
      </w:tr>
      <w:tr w:rsidR="009B132B" w:rsidRPr="007E01DF" w14:paraId="1D3C45A5" w14:textId="77777777" w:rsidTr="2DF23D87">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2DF23D87">
        <w:trPr>
          <w:trHeight w:val="85"/>
        </w:trPr>
        <w:tc>
          <w:tcPr>
            <w:tcW w:w="4855" w:type="dxa"/>
          </w:tcPr>
          <w:p w14:paraId="087CB8F2" w14:textId="0FBD1FE5" w:rsidR="009B132B" w:rsidRPr="0044133C" w:rsidRDefault="009B132B" w:rsidP="009B132B">
            <w:pPr>
              <w:jc w:val="both"/>
              <w:rPr>
                <w:rFonts w:ascii="Arial" w:hAnsi="Arial" w:cs="Arial"/>
                <w:kern w:val="2"/>
                <w:sz w:val="20"/>
              </w:rPr>
            </w:pPr>
            <w:r w:rsidRPr="0044133C">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55277B31" w14:textId="4A2ED34D" w:rsidR="009B132B" w:rsidRPr="0044133C" w:rsidRDefault="009B132B" w:rsidP="009B132B">
            <w:pPr>
              <w:jc w:val="both"/>
              <w:rPr>
                <w:rFonts w:ascii="Arial" w:hAnsi="Arial" w:cs="Arial"/>
                <w:color w:val="000000"/>
                <w:kern w:val="2"/>
                <w:sz w:val="20"/>
              </w:rPr>
            </w:pPr>
          </w:p>
        </w:tc>
        <w:tc>
          <w:tcPr>
            <w:tcW w:w="4495" w:type="dxa"/>
          </w:tcPr>
          <w:p w14:paraId="66ADF851" w14:textId="6B571B61" w:rsidR="009B132B" w:rsidRPr="0044133C" w:rsidRDefault="00A43985" w:rsidP="009B132B">
            <w:pPr>
              <w:jc w:val="both"/>
              <w:rPr>
                <w:rFonts w:ascii="Arial" w:hAnsi="Arial" w:cs="Arial"/>
                <w:color w:val="000000"/>
                <w:kern w:val="2"/>
                <w:sz w:val="20"/>
                <w:lang w:val="en-US"/>
              </w:rPr>
            </w:pPr>
            <w:r w:rsidRPr="0044133C">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2DF23D87">
        <w:trPr>
          <w:trHeight w:val="85"/>
        </w:trPr>
        <w:tc>
          <w:tcPr>
            <w:tcW w:w="4855" w:type="dxa"/>
          </w:tcPr>
          <w:p w14:paraId="5EB48931" w14:textId="7D0333FE" w:rsidR="009B132B" w:rsidRPr="0044133C" w:rsidRDefault="009B132B" w:rsidP="009B132B">
            <w:pPr>
              <w:jc w:val="both"/>
              <w:rPr>
                <w:rFonts w:ascii="Arial" w:hAnsi="Arial" w:cs="Arial"/>
                <w:color w:val="000000"/>
                <w:kern w:val="2"/>
                <w:sz w:val="20"/>
              </w:rPr>
            </w:pPr>
            <w:r w:rsidRPr="0044133C">
              <w:rPr>
                <w:rFonts w:ascii="Arial" w:hAnsi="Arial" w:cs="Arial"/>
                <w:b/>
                <w:bCs/>
                <w:kern w:val="2"/>
                <w:sz w:val="20"/>
              </w:rPr>
              <w:t xml:space="preserve">9.7. Tiekėjui taikomos netesybos dėl pirkimo dokumentuose nustatytų </w:t>
            </w:r>
            <w:r w:rsidR="00A43985" w:rsidRPr="0044133C">
              <w:rPr>
                <w:rFonts w:ascii="Arial" w:hAnsi="Arial" w:cs="Arial"/>
                <w:b/>
                <w:bCs/>
                <w:kern w:val="2"/>
                <w:sz w:val="20"/>
              </w:rPr>
              <w:t>K</w:t>
            </w:r>
            <w:r w:rsidRPr="0044133C">
              <w:rPr>
                <w:rFonts w:ascii="Arial" w:hAnsi="Arial" w:cs="Arial"/>
                <w:b/>
                <w:bCs/>
                <w:kern w:val="2"/>
                <w:sz w:val="20"/>
              </w:rPr>
              <w:t>okybinių kriterijų nepasiekimo Sutarties vykdymo metu</w:t>
            </w:r>
          </w:p>
        </w:tc>
        <w:tc>
          <w:tcPr>
            <w:tcW w:w="4495" w:type="dxa"/>
          </w:tcPr>
          <w:p w14:paraId="4EFFF344" w14:textId="1F5BD5EB" w:rsidR="009B132B" w:rsidRPr="0044133C" w:rsidRDefault="009B132B" w:rsidP="009B132B">
            <w:pPr>
              <w:jc w:val="both"/>
              <w:rPr>
                <w:rFonts w:ascii="Arial" w:hAnsi="Arial" w:cs="Arial"/>
                <w:color w:val="000000"/>
                <w:kern w:val="2"/>
                <w:sz w:val="20"/>
                <w:lang w:val="en-US"/>
              </w:rPr>
            </w:pPr>
            <w:r w:rsidRPr="0044133C">
              <w:rPr>
                <w:rFonts w:ascii="Arial" w:hAnsi="Arial" w:cs="Arial"/>
                <w:b/>
                <w:bCs/>
                <w:kern w:val="2"/>
                <w:sz w:val="20"/>
                <w:lang w:val="en-US"/>
              </w:rPr>
              <w:t xml:space="preserve">9.7. Liquidated damages imposed on the Supplier for failure to meet the </w:t>
            </w:r>
            <w:r w:rsidR="00A43985" w:rsidRPr="0044133C">
              <w:rPr>
                <w:rFonts w:ascii="Arial" w:hAnsi="Arial" w:cs="Arial"/>
                <w:b/>
                <w:bCs/>
                <w:kern w:val="2"/>
                <w:sz w:val="20"/>
                <w:lang w:val="en-US"/>
              </w:rPr>
              <w:t>Q</w:t>
            </w:r>
            <w:r w:rsidRPr="0044133C">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2DF23D87">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2A26D4B4" w:rsidR="009B132B" w:rsidRDefault="00F11578"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4EB21D32" w:rsidR="009B132B" w:rsidRDefault="00F11578"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2DF23D87">
        <w:trPr>
          <w:trHeight w:val="85"/>
        </w:trPr>
        <w:tc>
          <w:tcPr>
            <w:tcW w:w="4855" w:type="dxa"/>
          </w:tcPr>
          <w:p w14:paraId="09408191" w14:textId="13252C2D" w:rsidR="009B132B" w:rsidRPr="0044133C" w:rsidRDefault="009B132B" w:rsidP="009B132B">
            <w:pPr>
              <w:jc w:val="both"/>
              <w:rPr>
                <w:rFonts w:ascii="Arial" w:hAnsi="Arial" w:cs="Arial"/>
                <w:kern w:val="2"/>
                <w:sz w:val="20"/>
              </w:rPr>
            </w:pPr>
            <w:r w:rsidRPr="0044133C">
              <w:rPr>
                <w:rFonts w:ascii="Arial" w:hAnsi="Arial" w:cs="Arial"/>
                <w:b/>
                <w:bCs/>
                <w:kern w:val="2"/>
                <w:sz w:val="20"/>
              </w:rPr>
              <w:lastRenderedPageBreak/>
              <w:t>9.8. Tiekėjui taikomos netesybos dėl Sutarties įvykdymo užtikrinimo nepratęsimo</w:t>
            </w:r>
          </w:p>
        </w:tc>
        <w:tc>
          <w:tcPr>
            <w:tcW w:w="4495" w:type="dxa"/>
          </w:tcPr>
          <w:p w14:paraId="0AB75233" w14:textId="67FECBF2" w:rsidR="009B132B" w:rsidRPr="0044133C" w:rsidRDefault="009B132B" w:rsidP="009B132B">
            <w:pPr>
              <w:jc w:val="both"/>
              <w:rPr>
                <w:rFonts w:ascii="Arial" w:hAnsi="Arial" w:cs="Arial"/>
                <w:kern w:val="2"/>
                <w:sz w:val="20"/>
                <w:lang w:val="en-US"/>
              </w:rPr>
            </w:pPr>
            <w:r w:rsidRPr="0044133C">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2DF23D87">
        <w:trPr>
          <w:trHeight w:val="85"/>
        </w:trPr>
        <w:tc>
          <w:tcPr>
            <w:tcW w:w="4855" w:type="dxa"/>
          </w:tcPr>
          <w:p w14:paraId="2EA46F3A" w14:textId="568F95C3" w:rsidR="009B132B" w:rsidRPr="0044133C" w:rsidRDefault="009B132B" w:rsidP="009B132B">
            <w:pPr>
              <w:jc w:val="both"/>
              <w:rPr>
                <w:rFonts w:ascii="Arial" w:hAnsi="Arial" w:cs="Arial"/>
                <w:kern w:val="2"/>
                <w:sz w:val="20"/>
              </w:rPr>
            </w:pPr>
            <w:r w:rsidRPr="0044133C">
              <w:rPr>
                <w:rFonts w:ascii="Arial" w:hAnsi="Arial" w:cs="Arial"/>
                <w:kern w:val="2"/>
                <w:sz w:val="20"/>
              </w:rPr>
              <w:t>Punktas netaikomas</w:t>
            </w:r>
          </w:p>
        </w:tc>
        <w:tc>
          <w:tcPr>
            <w:tcW w:w="4495" w:type="dxa"/>
          </w:tcPr>
          <w:p w14:paraId="754BBD50" w14:textId="5C737963" w:rsidR="009B132B" w:rsidRPr="0044133C" w:rsidRDefault="009B132B" w:rsidP="009B132B">
            <w:pPr>
              <w:jc w:val="both"/>
              <w:rPr>
                <w:rFonts w:ascii="Arial" w:hAnsi="Arial" w:cs="Arial"/>
                <w:kern w:val="2"/>
                <w:sz w:val="20"/>
                <w:lang w:val="en-US"/>
              </w:rPr>
            </w:pPr>
            <w:r w:rsidRPr="0044133C">
              <w:rPr>
                <w:rFonts w:ascii="Arial" w:hAnsi="Arial" w:cs="Arial"/>
                <w:kern w:val="2"/>
                <w:sz w:val="20"/>
                <w:lang w:val="en-US"/>
              </w:rPr>
              <w:t>The Clause does not apply.</w:t>
            </w:r>
          </w:p>
        </w:tc>
      </w:tr>
      <w:tr w:rsidR="00A43985" w:rsidRPr="007E01DF" w14:paraId="34DEDD2F" w14:textId="77777777" w:rsidTr="2DF23D87">
        <w:trPr>
          <w:trHeight w:val="85"/>
        </w:trPr>
        <w:tc>
          <w:tcPr>
            <w:tcW w:w="4855" w:type="dxa"/>
          </w:tcPr>
          <w:p w14:paraId="70454494" w14:textId="56FCE880" w:rsidR="00A43985" w:rsidRPr="0044133C" w:rsidRDefault="00A43985" w:rsidP="009B132B">
            <w:pPr>
              <w:jc w:val="both"/>
              <w:rPr>
                <w:rFonts w:ascii="Arial" w:hAnsi="Arial" w:cs="Arial"/>
                <w:b/>
                <w:bCs/>
                <w:kern w:val="2"/>
                <w:sz w:val="20"/>
              </w:rPr>
            </w:pPr>
            <w:r w:rsidRPr="0044133C">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44133C" w:rsidRDefault="00A43985" w:rsidP="009B132B">
            <w:pPr>
              <w:jc w:val="both"/>
              <w:rPr>
                <w:rFonts w:ascii="Arial" w:hAnsi="Arial" w:cs="Arial"/>
                <w:b/>
                <w:bCs/>
                <w:kern w:val="2"/>
                <w:sz w:val="20"/>
              </w:rPr>
            </w:pPr>
            <w:r w:rsidRPr="0044133C">
              <w:rPr>
                <w:rFonts w:ascii="Arial" w:hAnsi="Arial" w:cs="Arial"/>
                <w:b/>
                <w:bCs/>
                <w:kern w:val="2"/>
                <w:sz w:val="20"/>
              </w:rPr>
              <w:t xml:space="preserve">9.9. </w:t>
            </w:r>
            <w:r w:rsidRPr="0044133C">
              <w:rPr>
                <w:rFonts w:ascii="Arial" w:hAnsi="Arial" w:cs="Arial"/>
                <w:b/>
                <w:bCs/>
                <w:kern w:val="2"/>
                <w:sz w:val="20"/>
                <w:lang w:val="en-GB"/>
              </w:rPr>
              <w:t xml:space="preserve">A penalty </w:t>
            </w:r>
            <w:r w:rsidR="004871D2" w:rsidRPr="0044133C">
              <w:rPr>
                <w:rFonts w:ascii="Arial" w:hAnsi="Arial" w:cs="Arial"/>
                <w:b/>
                <w:bCs/>
                <w:kern w:val="2"/>
                <w:sz w:val="20"/>
                <w:lang w:val="en-GB"/>
              </w:rPr>
              <w:t>applicable to</w:t>
            </w:r>
            <w:r w:rsidRPr="0044133C">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2DF23D87">
        <w:trPr>
          <w:trHeight w:val="85"/>
        </w:trPr>
        <w:tc>
          <w:tcPr>
            <w:tcW w:w="4855" w:type="dxa"/>
          </w:tcPr>
          <w:sdt>
            <w:sdtPr>
              <w:rPr>
                <w:rFonts w:ascii="Arial" w:hAnsi="Arial" w:cs="Arial"/>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7D6C60AF" w:rsidR="00A43985" w:rsidRPr="0044133C" w:rsidRDefault="0041197B" w:rsidP="00A43985">
                <w:pPr>
                  <w:rPr>
                    <w:rFonts w:ascii="Arial" w:hAnsi="Arial" w:cs="Arial"/>
                    <w:kern w:val="2"/>
                    <w:sz w:val="20"/>
                  </w:rPr>
                </w:pPr>
                <w:r w:rsidRPr="0044133C">
                  <w:rPr>
                    <w:rFonts w:ascii="Arial" w:hAnsi="Arial" w:cs="Arial"/>
                    <w:kern w:val="2"/>
                    <w:sz w:val="20"/>
                  </w:rPr>
                  <w:t>Netaikoma.</w:t>
                </w:r>
              </w:p>
            </w:sdtContent>
          </w:sdt>
          <w:p w14:paraId="3A4D19AB" w14:textId="77777777" w:rsidR="00A43985" w:rsidRPr="0044133C" w:rsidRDefault="00A43985" w:rsidP="009B132B">
            <w:pPr>
              <w:jc w:val="both"/>
              <w:rPr>
                <w:rFonts w:ascii="Arial" w:hAnsi="Arial" w:cs="Arial"/>
                <w:b/>
                <w:bCs/>
                <w:kern w:val="2"/>
                <w:sz w:val="20"/>
              </w:rPr>
            </w:pPr>
          </w:p>
        </w:tc>
        <w:tc>
          <w:tcPr>
            <w:tcW w:w="4495" w:type="dxa"/>
          </w:tcPr>
          <w:sdt>
            <w:sdtPr>
              <w:rPr>
                <w:rFonts w:ascii="Arial" w:hAnsi="Arial" w:cs="Arial"/>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6830D51A" w:rsidR="00A43985" w:rsidRPr="0044133C" w:rsidRDefault="0041197B" w:rsidP="00A43985">
                <w:pPr>
                  <w:rPr>
                    <w:rFonts w:ascii="Arial" w:hAnsi="Arial" w:cs="Arial"/>
                    <w:kern w:val="2"/>
                    <w:sz w:val="20"/>
                  </w:rPr>
                </w:pPr>
                <w:r w:rsidRPr="0044133C">
                  <w:rPr>
                    <w:rFonts w:ascii="Arial" w:hAnsi="Arial" w:cs="Arial"/>
                    <w:kern w:val="2"/>
                    <w:sz w:val="20"/>
                  </w:rPr>
                  <w:t>The clause is not applicable.</w:t>
                </w:r>
              </w:p>
            </w:sdtContent>
          </w:sdt>
          <w:p w14:paraId="3ADE8E5D" w14:textId="77777777" w:rsidR="00A43985" w:rsidRPr="0044133C" w:rsidRDefault="00A43985" w:rsidP="009B132B">
            <w:pPr>
              <w:jc w:val="both"/>
              <w:rPr>
                <w:rFonts w:ascii="Arial" w:hAnsi="Arial" w:cs="Arial"/>
                <w:kern w:val="2"/>
                <w:sz w:val="20"/>
              </w:rPr>
            </w:pPr>
          </w:p>
        </w:tc>
      </w:tr>
      <w:tr w:rsidR="009B132B" w:rsidRPr="007E01DF" w14:paraId="2040A862" w14:textId="77777777" w:rsidTr="2DF23D87">
        <w:trPr>
          <w:trHeight w:val="85"/>
        </w:trPr>
        <w:tc>
          <w:tcPr>
            <w:tcW w:w="4855" w:type="dxa"/>
          </w:tcPr>
          <w:p w14:paraId="1E288D2C" w14:textId="40047A07" w:rsidR="009B132B" w:rsidRPr="0044133C" w:rsidRDefault="009B132B" w:rsidP="009B132B">
            <w:pPr>
              <w:jc w:val="both"/>
              <w:rPr>
                <w:rFonts w:ascii="Arial" w:hAnsi="Arial" w:cs="Arial"/>
                <w:color w:val="000000"/>
                <w:kern w:val="2"/>
                <w:sz w:val="20"/>
              </w:rPr>
            </w:pPr>
            <w:r w:rsidRPr="0044133C">
              <w:rPr>
                <w:rFonts w:ascii="Arial" w:hAnsi="Arial" w:cs="Arial"/>
                <w:b/>
                <w:bCs/>
                <w:kern w:val="2"/>
                <w:sz w:val="20"/>
              </w:rPr>
              <w:t>9.</w:t>
            </w:r>
            <w:r w:rsidR="00A43985" w:rsidRPr="0044133C">
              <w:rPr>
                <w:rFonts w:ascii="Arial" w:hAnsi="Arial" w:cs="Arial"/>
                <w:b/>
                <w:bCs/>
                <w:kern w:val="2"/>
                <w:sz w:val="20"/>
              </w:rPr>
              <w:t>10</w:t>
            </w:r>
            <w:r w:rsidRPr="0044133C">
              <w:rPr>
                <w:rFonts w:ascii="Arial" w:hAnsi="Arial" w:cs="Arial"/>
                <w:b/>
                <w:bCs/>
                <w:kern w:val="2"/>
                <w:sz w:val="20"/>
              </w:rPr>
              <w:t xml:space="preserve">. </w:t>
            </w:r>
            <w:r w:rsidR="00A43985" w:rsidRPr="0044133C">
              <w:rPr>
                <w:rFonts w:ascii="Arial" w:hAnsi="Arial" w:cs="Arial"/>
                <w:b/>
                <w:bCs/>
                <w:kern w:val="2"/>
                <w:sz w:val="20"/>
              </w:rPr>
              <w:t>Tiekėjui taikoma bauda dėl  sutikimo dirbti veikiančiuose elektros perdavimo tinklo objektuose (įrenginiuose) ir/ar jų apsaugos zonoje neturėjimo</w:t>
            </w:r>
          </w:p>
        </w:tc>
        <w:tc>
          <w:tcPr>
            <w:tcW w:w="4495" w:type="dxa"/>
          </w:tcPr>
          <w:p w14:paraId="14BC8B82" w14:textId="73B0E4E9" w:rsidR="009B132B" w:rsidRPr="0044133C" w:rsidRDefault="009B132B" w:rsidP="009B132B">
            <w:pPr>
              <w:jc w:val="both"/>
              <w:rPr>
                <w:rFonts w:ascii="Arial" w:hAnsi="Arial" w:cs="Arial"/>
                <w:color w:val="000000"/>
                <w:kern w:val="2"/>
                <w:sz w:val="20"/>
                <w:lang w:val="en-US"/>
              </w:rPr>
            </w:pPr>
            <w:r w:rsidRPr="0044133C">
              <w:rPr>
                <w:rFonts w:ascii="Arial" w:hAnsi="Arial" w:cs="Arial"/>
                <w:b/>
                <w:bCs/>
                <w:kern w:val="2"/>
                <w:sz w:val="20"/>
                <w:lang w:val="en-US"/>
              </w:rPr>
              <w:t>9.</w:t>
            </w:r>
            <w:r w:rsidR="00A43985" w:rsidRPr="0044133C">
              <w:rPr>
                <w:rFonts w:ascii="Arial" w:hAnsi="Arial" w:cs="Arial"/>
                <w:b/>
                <w:bCs/>
                <w:kern w:val="2"/>
                <w:sz w:val="20"/>
                <w:lang w:val="en-US"/>
              </w:rPr>
              <w:t>10</w:t>
            </w:r>
            <w:r w:rsidRPr="0044133C">
              <w:rPr>
                <w:rFonts w:ascii="Arial" w:hAnsi="Arial" w:cs="Arial"/>
                <w:b/>
                <w:bCs/>
                <w:kern w:val="2"/>
                <w:sz w:val="20"/>
                <w:lang w:val="en-US"/>
              </w:rPr>
              <w:t xml:space="preserve">. </w:t>
            </w:r>
            <w:r w:rsidR="00A43985" w:rsidRPr="0044133C">
              <w:rPr>
                <w:rFonts w:ascii="Arial" w:hAnsi="Arial" w:cs="Arial"/>
                <w:b/>
                <w:bCs/>
                <w:kern w:val="2"/>
                <w:sz w:val="20"/>
                <w:lang w:val="en-US"/>
              </w:rPr>
              <w:t xml:space="preserve">A penalty </w:t>
            </w:r>
            <w:r w:rsidR="004871D2" w:rsidRPr="0044133C">
              <w:rPr>
                <w:rFonts w:ascii="Arial" w:hAnsi="Arial" w:cs="Arial"/>
                <w:b/>
                <w:bCs/>
                <w:kern w:val="2"/>
                <w:sz w:val="20"/>
                <w:lang w:val="en-US"/>
              </w:rPr>
              <w:t>applicable</w:t>
            </w:r>
            <w:r w:rsidR="00A43985" w:rsidRPr="0044133C">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2DF23D87">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38FEBE8E" w:rsidR="009B132B" w:rsidRPr="007F35FA" w:rsidRDefault="0041197B"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1A95BF13" w:rsidR="009B132B" w:rsidRPr="007F35FA" w:rsidRDefault="0041197B"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2DF23D87">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43100A" w14:paraId="6FEB12E4" w14:textId="77777777" w:rsidTr="2DF23D87">
        <w:trPr>
          <w:trHeight w:val="85"/>
        </w:trPr>
        <w:tc>
          <w:tcPr>
            <w:tcW w:w="4855" w:type="dxa"/>
          </w:tcPr>
          <w:p w14:paraId="24A5733E" w14:textId="272BEB5E" w:rsidR="009B132B" w:rsidRPr="0043100A" w:rsidRDefault="009B132B" w:rsidP="009B132B">
            <w:pPr>
              <w:jc w:val="both"/>
              <w:rPr>
                <w:rFonts w:ascii="Arial" w:hAnsi="Arial" w:cs="Arial"/>
                <w:kern w:val="2"/>
                <w:sz w:val="20"/>
              </w:rPr>
            </w:pPr>
            <w:r w:rsidRPr="0043100A">
              <w:rPr>
                <w:rFonts w:ascii="Arial" w:hAnsi="Arial" w:cs="Arial"/>
                <w:kern w:val="2"/>
                <w:sz w:val="20"/>
              </w:rPr>
              <w:t>300 (trys šimtai) Eur už kiekvieną pažeidimo atvejį.</w:t>
            </w:r>
          </w:p>
        </w:tc>
        <w:tc>
          <w:tcPr>
            <w:tcW w:w="4495" w:type="dxa"/>
          </w:tcPr>
          <w:p w14:paraId="7A42CE23" w14:textId="11904BF3" w:rsidR="009B132B" w:rsidRPr="0043100A" w:rsidRDefault="003B3EF9" w:rsidP="009B132B">
            <w:pPr>
              <w:jc w:val="both"/>
              <w:rPr>
                <w:rFonts w:ascii="Arial" w:hAnsi="Arial" w:cs="Arial"/>
                <w:kern w:val="2"/>
                <w:sz w:val="20"/>
                <w:lang w:val="en-GB"/>
              </w:rPr>
            </w:pPr>
            <w:r w:rsidRPr="0043100A">
              <w:rPr>
                <w:rFonts w:ascii="Arial" w:hAnsi="Arial" w:cs="Arial"/>
                <w:kern w:val="2"/>
                <w:sz w:val="20"/>
                <w:lang w:val="en-GB"/>
              </w:rPr>
              <w:t xml:space="preserve">EUR </w:t>
            </w:r>
            <w:r w:rsidR="009B132B" w:rsidRPr="0043100A">
              <w:rPr>
                <w:rFonts w:ascii="Arial" w:hAnsi="Arial" w:cs="Arial"/>
                <w:kern w:val="2"/>
                <w:sz w:val="20"/>
                <w:lang w:val="en-GB"/>
              </w:rPr>
              <w:t>300 (three hundred) for each case of violation.</w:t>
            </w:r>
          </w:p>
        </w:tc>
      </w:tr>
      <w:tr w:rsidR="009B132B" w:rsidRPr="007E01DF" w14:paraId="5F4FB655" w14:textId="77777777" w:rsidTr="2DF23D87">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2DF23D87">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t>In cases where the Supplier violates the requirements set out in the Contract related to national security interests and/or origin, but the Contract is not terminated due to such violations, the Supplier must rectify the breach (to the extent that it is possible and proportionate) and, upon the Purchaser’s request, pay a penalty of EUR 10,000 (ten thousand) for each separate instance of violation.</w:t>
            </w:r>
          </w:p>
        </w:tc>
      </w:tr>
      <w:tr w:rsidR="009B132B" w:rsidRPr="007E01DF" w14:paraId="29EFC3AF" w14:textId="77777777" w:rsidTr="2DF23D87">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2DF23D87">
        <w:trPr>
          <w:trHeight w:val="85"/>
        </w:trPr>
        <w:tc>
          <w:tcPr>
            <w:tcW w:w="4855" w:type="dxa"/>
          </w:tcPr>
          <w:p w14:paraId="2C83474B" w14:textId="05710137" w:rsidR="009B132B" w:rsidRPr="0044133C" w:rsidRDefault="009B132B" w:rsidP="009B132B">
            <w:pPr>
              <w:jc w:val="both"/>
              <w:rPr>
                <w:rFonts w:ascii="Arial" w:hAnsi="Arial" w:cs="Arial"/>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.1. Šiame skyriuje nurodytų netesybų sumokėjimas neatleidžia Tiekėjo nuo pareigos atlikti visus veiksmus, būtinus įvykdyti sutartinius įsipareigojimus.</w:t>
            </w:r>
          </w:p>
          <w:p w14:paraId="4352D3D9" w14:textId="003BAD13" w:rsidR="009B132B" w:rsidRPr="0044133C" w:rsidRDefault="009B132B" w:rsidP="009B132B">
            <w:pPr>
              <w:jc w:val="both"/>
              <w:rPr>
                <w:rFonts w:ascii="Arial" w:hAnsi="Arial" w:cs="Arial"/>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238D6FD3" w14:textId="77777777" w:rsidR="009B132B" w:rsidRPr="0044133C" w:rsidRDefault="009B132B" w:rsidP="009B132B">
            <w:pPr>
              <w:jc w:val="both"/>
              <w:rPr>
                <w:rFonts w:ascii="Arial" w:hAnsi="Arial" w:cs="Arial"/>
                <w:kern w:val="2"/>
                <w:sz w:val="20"/>
              </w:rPr>
            </w:pPr>
          </w:p>
          <w:p w14:paraId="24291D90" w14:textId="1178B0C2" w:rsidR="009B132B" w:rsidRPr="0044133C" w:rsidRDefault="009B132B" w:rsidP="009B132B">
            <w:pPr>
              <w:spacing w:line="276" w:lineRule="auto"/>
              <w:jc w:val="both"/>
              <w:rPr>
                <w:rFonts w:ascii="Arial" w:hAnsi="Arial" w:cs="Arial"/>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w:t>
            </w:r>
            <w:r w:rsidRPr="0044133C">
              <w:rPr>
                <w:rFonts w:ascii="Arial" w:hAnsi="Arial" w:cs="Arial"/>
                <w:kern w:val="2"/>
                <w:sz w:val="20"/>
              </w:rPr>
              <w:lastRenderedPageBreak/>
              <w:t xml:space="preserve">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Pr="0044133C" w:rsidRDefault="009B132B" w:rsidP="009B132B">
            <w:pPr>
              <w:spacing w:line="276" w:lineRule="auto"/>
              <w:jc w:val="both"/>
              <w:rPr>
                <w:rFonts w:ascii="Arial" w:hAnsi="Arial" w:cs="Arial"/>
                <w:kern w:val="2"/>
                <w:sz w:val="20"/>
              </w:rPr>
            </w:pPr>
          </w:p>
          <w:p w14:paraId="585FED56" w14:textId="4D2E5445" w:rsidR="009B132B" w:rsidRPr="0044133C" w:rsidRDefault="009B132B" w:rsidP="009B132B">
            <w:pPr>
              <w:spacing w:line="276" w:lineRule="auto"/>
              <w:jc w:val="both"/>
              <w:rPr>
                <w:rFonts w:ascii="Arial" w:hAnsi="Arial" w:cs="Arial"/>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44133C" w:rsidRDefault="009B132B" w:rsidP="009B132B">
            <w:pPr>
              <w:spacing w:line="276" w:lineRule="auto"/>
              <w:jc w:val="both"/>
              <w:rPr>
                <w:rFonts w:ascii="Arial" w:hAnsi="Arial" w:cs="Arial"/>
                <w:kern w:val="2"/>
                <w:sz w:val="20"/>
              </w:rPr>
            </w:pPr>
          </w:p>
          <w:p w14:paraId="7320D5C7" w14:textId="5EA9C83C" w:rsidR="009B132B" w:rsidRPr="0044133C" w:rsidRDefault="009B132B" w:rsidP="009B132B">
            <w:pPr>
              <w:spacing w:line="276" w:lineRule="auto"/>
              <w:jc w:val="both"/>
              <w:rPr>
                <w:rFonts w:ascii="Arial" w:hAnsi="Arial" w:cs="Arial"/>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44133C" w:rsidRDefault="009B132B" w:rsidP="00905C41">
            <w:pPr>
              <w:jc w:val="both"/>
              <w:rPr>
                <w:rFonts w:ascii="Arial" w:hAnsi="Arial" w:cs="Arial"/>
                <w:color w:val="4472C4"/>
                <w:kern w:val="2"/>
                <w:sz w:val="20"/>
              </w:rPr>
            </w:pPr>
            <w:r w:rsidRPr="0044133C">
              <w:rPr>
                <w:rFonts w:ascii="Arial" w:hAnsi="Arial" w:cs="Arial"/>
                <w:kern w:val="2"/>
                <w:sz w:val="20"/>
              </w:rPr>
              <w:t>9.1</w:t>
            </w:r>
            <w:r w:rsidR="00905C41" w:rsidRPr="0044133C">
              <w:rPr>
                <w:rFonts w:ascii="Arial" w:hAnsi="Arial" w:cs="Arial"/>
                <w:kern w:val="2"/>
                <w:sz w:val="20"/>
              </w:rPr>
              <w:t>3</w:t>
            </w:r>
            <w:r w:rsidRPr="0044133C">
              <w:rPr>
                <w:rFonts w:ascii="Arial" w:hAnsi="Arial" w:cs="Arial"/>
                <w:kern w:val="2"/>
                <w:sz w:val="20"/>
              </w:rPr>
              <w:t>.6.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44133C" w:rsidRDefault="009B132B" w:rsidP="009B132B">
            <w:pPr>
              <w:jc w:val="both"/>
              <w:rPr>
                <w:rFonts w:ascii="Arial" w:hAnsi="Arial" w:cs="Arial"/>
                <w:kern w:val="2"/>
                <w:sz w:val="20"/>
                <w:lang w:val="en-GB"/>
              </w:rPr>
            </w:pPr>
            <w:r w:rsidRPr="0044133C">
              <w:rPr>
                <w:rFonts w:ascii="Arial" w:hAnsi="Arial" w:cs="Arial"/>
                <w:kern w:val="2"/>
                <w:sz w:val="20"/>
                <w:lang w:val="en-GB"/>
              </w:rPr>
              <w:lastRenderedPageBreak/>
              <w:t>9.1</w:t>
            </w:r>
            <w:r w:rsidR="00905C41" w:rsidRPr="0044133C">
              <w:rPr>
                <w:rFonts w:ascii="Arial" w:hAnsi="Arial" w:cs="Arial"/>
                <w:kern w:val="2"/>
                <w:sz w:val="20"/>
                <w:lang w:val="en-GB"/>
              </w:rPr>
              <w:t>3</w:t>
            </w:r>
            <w:r w:rsidRPr="0044133C">
              <w:rPr>
                <w:rFonts w:ascii="Arial" w:hAnsi="Arial" w:cs="Arial"/>
                <w:kern w:val="2"/>
                <w:sz w:val="20"/>
                <w:lang w:val="en-GB"/>
              </w:rPr>
              <w:t>.1. Payment of the defaults specified in this section does not release the Supplier from the obligation to perform all actions necessary to fulfil the contractual obligations.</w:t>
            </w:r>
          </w:p>
          <w:p w14:paraId="76E1462D" w14:textId="57553267" w:rsidR="009B132B" w:rsidRPr="0044133C" w:rsidRDefault="009B132B" w:rsidP="009B132B">
            <w:pPr>
              <w:jc w:val="both"/>
              <w:rPr>
                <w:rFonts w:ascii="Arial" w:hAnsi="Arial" w:cs="Arial"/>
                <w:kern w:val="2"/>
                <w:sz w:val="20"/>
                <w:lang w:val="en-GB"/>
              </w:rPr>
            </w:pPr>
            <w:r w:rsidRPr="0044133C">
              <w:rPr>
                <w:rFonts w:ascii="Arial" w:hAnsi="Arial" w:cs="Arial"/>
                <w:kern w:val="2"/>
                <w:sz w:val="20"/>
                <w:lang w:val="en-GB"/>
              </w:rPr>
              <w:t>9.1</w:t>
            </w:r>
            <w:r w:rsidR="00905C41" w:rsidRPr="0044133C">
              <w:rPr>
                <w:rFonts w:ascii="Arial" w:hAnsi="Arial" w:cs="Arial"/>
                <w:kern w:val="2"/>
                <w:sz w:val="20"/>
                <w:lang w:val="en-GB"/>
              </w:rPr>
              <w:t>3</w:t>
            </w:r>
            <w:r w:rsidRPr="0044133C">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 Contract.</w:t>
            </w:r>
          </w:p>
          <w:p w14:paraId="4FC87F28" w14:textId="6F0CA51C" w:rsidR="009B132B" w:rsidRPr="0044133C" w:rsidRDefault="009B132B" w:rsidP="009B132B">
            <w:pPr>
              <w:jc w:val="both"/>
              <w:rPr>
                <w:rFonts w:ascii="Arial" w:hAnsi="Arial" w:cs="Arial"/>
                <w:kern w:val="2"/>
                <w:sz w:val="20"/>
                <w:lang w:val="en-GB"/>
              </w:rPr>
            </w:pPr>
            <w:r w:rsidRPr="0044133C">
              <w:rPr>
                <w:rFonts w:ascii="Arial" w:hAnsi="Arial" w:cs="Arial"/>
                <w:kern w:val="2"/>
                <w:sz w:val="20"/>
                <w:lang w:val="en-GB"/>
              </w:rPr>
              <w:t>9.1</w:t>
            </w:r>
            <w:r w:rsidR="00905C41" w:rsidRPr="0044133C">
              <w:rPr>
                <w:rFonts w:ascii="Arial" w:hAnsi="Arial" w:cs="Arial"/>
                <w:kern w:val="2"/>
                <w:sz w:val="20"/>
                <w:lang w:val="en-GB"/>
              </w:rPr>
              <w:t>3</w:t>
            </w:r>
            <w:r w:rsidRPr="0044133C">
              <w:rPr>
                <w:rFonts w:ascii="Arial" w:hAnsi="Arial" w:cs="Arial"/>
                <w:kern w:val="2"/>
                <w:sz w:val="20"/>
                <w:lang w:val="en-GB"/>
              </w:rPr>
              <w:t xml:space="preserve">.3. When settling accounts, the amount of accrued penalties (fines and late fees) and damages will be reduced from the payable amount indicated on the invoice submitted by the </w:t>
            </w:r>
            <w:r w:rsidRPr="0044133C">
              <w:rPr>
                <w:rFonts w:ascii="Arial" w:hAnsi="Arial" w:cs="Arial"/>
                <w:kern w:val="2"/>
                <w:sz w:val="20"/>
                <w:lang w:val="en-GB"/>
              </w:rPr>
              <w:lastRenderedPageBreak/>
              <w:t xml:space="preserve">Supplier. The </w:t>
            </w:r>
            <w:r w:rsidR="00905C41" w:rsidRPr="0044133C">
              <w:rPr>
                <w:rFonts w:ascii="Arial" w:hAnsi="Arial" w:cs="Arial"/>
                <w:kern w:val="2"/>
                <w:sz w:val="20"/>
                <w:lang w:val="en-GB"/>
              </w:rPr>
              <w:t>Purchaser</w:t>
            </w:r>
            <w:r w:rsidRPr="0044133C">
              <w:rPr>
                <w:rFonts w:ascii="Arial" w:hAnsi="Arial" w:cs="Arial"/>
                <w:kern w:val="2"/>
                <w:sz w:val="20"/>
                <w:lang w:val="en-GB"/>
              </w:rPr>
              <w:t xml:space="preserve"> has the right at any time to unilaterally offset their financial claims from any amounts payable to the Supplier, including compensation for damages payable under this Contract and other contracts concluded between the Parties, as well as other amounts. The </w:t>
            </w:r>
            <w:r w:rsidR="00905C41" w:rsidRPr="0044133C">
              <w:rPr>
                <w:rFonts w:ascii="Arial" w:hAnsi="Arial" w:cs="Arial"/>
                <w:kern w:val="2"/>
                <w:sz w:val="20"/>
                <w:lang w:val="en-GB"/>
              </w:rPr>
              <w:t>Purchaser</w:t>
            </w:r>
            <w:r w:rsidRPr="0044133C">
              <w:rPr>
                <w:rFonts w:ascii="Arial" w:hAnsi="Arial" w:cs="Arial"/>
                <w:kern w:val="2"/>
                <w:sz w:val="20"/>
                <w:lang w:val="en-GB"/>
              </w:rPr>
              <w:t xml:space="preserve"> may reduce the amounts payable to the Supplier accordingly, by providing written notice to the Supplier.</w:t>
            </w:r>
          </w:p>
          <w:p w14:paraId="2B8516E8" w14:textId="1C4910DF" w:rsidR="009B132B" w:rsidRPr="0044133C" w:rsidRDefault="009B132B" w:rsidP="009B132B">
            <w:pPr>
              <w:jc w:val="both"/>
              <w:rPr>
                <w:rFonts w:ascii="Arial" w:hAnsi="Arial" w:cs="Arial"/>
                <w:kern w:val="2"/>
                <w:sz w:val="20"/>
                <w:lang w:val="en-GB"/>
              </w:rPr>
            </w:pPr>
            <w:r w:rsidRPr="0044133C">
              <w:rPr>
                <w:rFonts w:ascii="Arial" w:hAnsi="Arial" w:cs="Arial"/>
                <w:kern w:val="2"/>
                <w:sz w:val="20"/>
                <w:lang w:val="en-GB"/>
              </w:rPr>
              <w:t>9.1</w:t>
            </w:r>
            <w:r w:rsidR="00905C41" w:rsidRPr="0044133C">
              <w:rPr>
                <w:rFonts w:ascii="Arial" w:hAnsi="Arial" w:cs="Arial"/>
                <w:kern w:val="2"/>
                <w:sz w:val="20"/>
                <w:lang w:val="en-GB"/>
              </w:rPr>
              <w:t>3</w:t>
            </w:r>
            <w:r w:rsidRPr="0044133C">
              <w:rPr>
                <w:rFonts w:ascii="Arial" w:hAnsi="Arial" w:cs="Arial"/>
                <w:kern w:val="2"/>
                <w:sz w:val="20"/>
                <w:lang w:val="en-GB"/>
              </w:rPr>
              <w:t xml:space="preserve">.4. If there are no amounts available for offsetting financial claims, the Supplier must pay the penalties to the </w:t>
            </w:r>
            <w:r w:rsidR="00905C41" w:rsidRPr="0044133C">
              <w:rPr>
                <w:rFonts w:ascii="Arial" w:hAnsi="Arial" w:cs="Arial"/>
                <w:kern w:val="2"/>
                <w:sz w:val="20"/>
                <w:lang w:val="en-GB"/>
              </w:rPr>
              <w:t>Purchaser</w:t>
            </w:r>
            <w:r w:rsidRPr="0044133C">
              <w:rPr>
                <w:rFonts w:ascii="Arial" w:hAnsi="Arial" w:cs="Arial"/>
                <w:kern w:val="2"/>
                <w:sz w:val="20"/>
                <w:lang w:val="en-GB"/>
              </w:rPr>
              <w:t xml:space="preserve"> within 5 (five) days from the </w:t>
            </w:r>
            <w:r w:rsidR="00905C41" w:rsidRPr="0044133C">
              <w:rPr>
                <w:rFonts w:ascii="Arial" w:hAnsi="Arial" w:cs="Arial"/>
                <w:kern w:val="2"/>
                <w:sz w:val="20"/>
                <w:lang w:val="en-GB"/>
              </w:rPr>
              <w:t>Purchaser</w:t>
            </w:r>
            <w:r w:rsidRPr="0044133C">
              <w:rPr>
                <w:rFonts w:ascii="Arial" w:hAnsi="Arial" w:cs="Arial"/>
                <w:kern w:val="2"/>
                <w:sz w:val="20"/>
                <w:lang w:val="en-GB"/>
              </w:rPr>
              <w:t>'s demand.</w:t>
            </w:r>
          </w:p>
          <w:p w14:paraId="5C1A1EFD" w14:textId="6A201BF8" w:rsidR="009B132B" w:rsidRPr="0044133C" w:rsidRDefault="009B132B" w:rsidP="009B132B">
            <w:pPr>
              <w:jc w:val="both"/>
              <w:rPr>
                <w:rFonts w:ascii="Arial" w:hAnsi="Arial" w:cs="Arial"/>
                <w:kern w:val="2"/>
                <w:sz w:val="20"/>
                <w:lang w:val="en-GB"/>
              </w:rPr>
            </w:pPr>
            <w:r w:rsidRPr="0044133C">
              <w:rPr>
                <w:rFonts w:ascii="Arial" w:hAnsi="Arial" w:cs="Arial"/>
                <w:kern w:val="2"/>
                <w:sz w:val="20"/>
                <w:lang w:val="en-GB"/>
              </w:rPr>
              <w:t>9.1</w:t>
            </w:r>
            <w:r w:rsidR="00905C41" w:rsidRPr="0044133C">
              <w:rPr>
                <w:rFonts w:ascii="Arial" w:hAnsi="Arial" w:cs="Arial"/>
                <w:kern w:val="2"/>
                <w:sz w:val="20"/>
                <w:lang w:val="en-GB"/>
              </w:rPr>
              <w:t>3</w:t>
            </w:r>
            <w:r w:rsidRPr="0044133C">
              <w:rPr>
                <w:rFonts w:ascii="Arial" w:hAnsi="Arial" w:cs="Arial"/>
                <w:kern w:val="2"/>
                <w:sz w:val="20"/>
                <w:lang w:val="en-GB"/>
              </w:rPr>
              <w:t xml:space="preserve">.5. The Parties shall compensate each other only for direct damages, which are limited to the amount of the Contract price, but not less than </w:t>
            </w:r>
            <w:r w:rsidR="00905C41" w:rsidRPr="0044133C">
              <w:rPr>
                <w:rFonts w:ascii="Arial" w:hAnsi="Arial" w:cs="Arial"/>
                <w:kern w:val="2"/>
                <w:sz w:val="20"/>
                <w:lang w:val="en-GB"/>
              </w:rPr>
              <w:t xml:space="preserve">EUR </w:t>
            </w:r>
            <w:r w:rsidRPr="0044133C">
              <w:rPr>
                <w:rFonts w:ascii="Arial" w:hAnsi="Arial" w:cs="Arial"/>
                <w:kern w:val="2"/>
                <w:sz w:val="20"/>
                <w:lang w:val="en-GB"/>
              </w:rPr>
              <w:t xml:space="preserve">3,000 (three thousand) (if the Contract price does not exceed </w:t>
            </w:r>
            <w:r w:rsidR="00905C41" w:rsidRPr="0044133C">
              <w:rPr>
                <w:rFonts w:ascii="Arial" w:hAnsi="Arial" w:cs="Arial"/>
                <w:kern w:val="2"/>
                <w:sz w:val="20"/>
                <w:lang w:val="en-GB"/>
              </w:rPr>
              <w:t xml:space="preserve">EUR </w:t>
            </w:r>
            <w:r w:rsidRPr="0044133C">
              <w:rPr>
                <w:rFonts w:ascii="Arial" w:hAnsi="Arial" w:cs="Arial"/>
                <w:kern w:val="2"/>
                <w:sz w:val="20"/>
                <w:lang w:val="en-GB"/>
              </w:rPr>
              <w:t>3,000 (three thousand)).</w:t>
            </w:r>
          </w:p>
          <w:p w14:paraId="2E38C5A5" w14:textId="1567C732" w:rsidR="009B132B" w:rsidRPr="0044133C" w:rsidRDefault="009B132B" w:rsidP="009B132B">
            <w:pPr>
              <w:jc w:val="both"/>
              <w:rPr>
                <w:rFonts w:ascii="Arial" w:hAnsi="Arial" w:cs="Arial"/>
                <w:color w:val="4472C4"/>
                <w:kern w:val="2"/>
                <w:sz w:val="20"/>
              </w:rPr>
            </w:pPr>
            <w:r w:rsidRPr="0044133C">
              <w:rPr>
                <w:rFonts w:ascii="Arial" w:hAnsi="Arial" w:cs="Arial"/>
                <w:kern w:val="2"/>
                <w:sz w:val="20"/>
                <w:lang w:val="en-GB"/>
              </w:rPr>
              <w:t>9.1</w:t>
            </w:r>
            <w:r w:rsidR="00905C41" w:rsidRPr="0044133C">
              <w:rPr>
                <w:rFonts w:ascii="Arial" w:hAnsi="Arial" w:cs="Arial"/>
                <w:kern w:val="2"/>
                <w:sz w:val="20"/>
                <w:lang w:val="en-GB"/>
              </w:rPr>
              <w:t>3</w:t>
            </w:r>
            <w:r w:rsidRPr="0044133C">
              <w:rPr>
                <w:rFonts w:ascii="Arial" w:hAnsi="Arial" w:cs="Arial"/>
                <w:kern w:val="2"/>
                <w:sz w:val="20"/>
                <w:lang w:val="en-GB"/>
              </w:rPr>
              <w:t xml:space="preserve">.6. The total amount of penalties applied to the Party under the Contract is limited to 20 (twenty) percent of the amount of the Contract price; if the price of the Contract does not exceed the amount of </w:t>
            </w:r>
            <w:r w:rsidR="00905C41" w:rsidRPr="0044133C">
              <w:rPr>
                <w:rFonts w:ascii="Arial" w:hAnsi="Arial" w:cs="Arial"/>
                <w:kern w:val="2"/>
                <w:sz w:val="20"/>
                <w:lang w:val="en-GB"/>
              </w:rPr>
              <w:t xml:space="preserve">EUR </w:t>
            </w:r>
            <w:r w:rsidRPr="0044133C">
              <w:rPr>
                <w:rFonts w:ascii="Arial" w:hAnsi="Arial" w:cs="Arial"/>
                <w:kern w:val="2"/>
                <w:sz w:val="20"/>
                <w:lang w:val="en-GB"/>
              </w:rPr>
              <w:t xml:space="preserve">3000 (three thousand) - the amount not exceeding </w:t>
            </w:r>
            <w:r w:rsidR="00905C41" w:rsidRPr="0044133C">
              <w:rPr>
                <w:rFonts w:ascii="Arial" w:hAnsi="Arial" w:cs="Arial"/>
                <w:kern w:val="2"/>
                <w:sz w:val="20"/>
                <w:lang w:val="en-GB"/>
              </w:rPr>
              <w:t xml:space="preserve">EUR </w:t>
            </w:r>
            <w:r w:rsidRPr="0044133C">
              <w:rPr>
                <w:rFonts w:ascii="Arial" w:hAnsi="Arial" w:cs="Arial"/>
                <w:kern w:val="2"/>
                <w:sz w:val="20"/>
                <w:lang w:val="en-GB"/>
              </w:rPr>
              <w:t>1500 (one thousand five hundred).</w:t>
            </w:r>
          </w:p>
        </w:tc>
      </w:tr>
      <w:tr w:rsidR="00905C41" w:rsidRPr="007E01DF" w14:paraId="0A8629BC" w14:textId="77777777" w:rsidTr="2DF23D87">
        <w:trPr>
          <w:trHeight w:val="85"/>
        </w:trPr>
        <w:tc>
          <w:tcPr>
            <w:tcW w:w="4855" w:type="dxa"/>
          </w:tcPr>
          <w:p w14:paraId="003CED0A" w14:textId="3F0C520A" w:rsidR="00905C41" w:rsidRPr="0044133C" w:rsidRDefault="00905C41" w:rsidP="009B132B">
            <w:pPr>
              <w:jc w:val="center"/>
              <w:rPr>
                <w:rFonts w:ascii="Arial" w:hAnsi="Arial" w:cs="Arial"/>
                <w:b/>
                <w:bCs/>
                <w:kern w:val="2"/>
                <w:sz w:val="20"/>
              </w:rPr>
            </w:pPr>
            <w:r w:rsidRPr="0044133C">
              <w:rPr>
                <w:rFonts w:ascii="Arial" w:hAnsi="Arial" w:cs="Arial"/>
                <w:b/>
                <w:kern w:val="2"/>
                <w:sz w:val="20"/>
              </w:rPr>
              <w:lastRenderedPageBreak/>
              <w:t xml:space="preserve">10. ESMINĖS SUTARTIES SĄLYGOS </w:t>
            </w:r>
          </w:p>
        </w:tc>
        <w:tc>
          <w:tcPr>
            <w:tcW w:w="4495" w:type="dxa"/>
          </w:tcPr>
          <w:p w14:paraId="3C5E58EC" w14:textId="582C05D8" w:rsidR="00905C41" w:rsidRPr="0044133C" w:rsidRDefault="00905C41" w:rsidP="0044133C">
            <w:pPr>
              <w:jc w:val="center"/>
              <w:rPr>
                <w:rFonts w:ascii="Arial" w:hAnsi="Arial" w:cs="Arial"/>
                <w:b/>
                <w:bCs/>
                <w:kern w:val="2"/>
                <w:sz w:val="20"/>
                <w:lang w:val="en-US"/>
              </w:rPr>
            </w:pPr>
            <w:r w:rsidRPr="0044133C">
              <w:rPr>
                <w:rFonts w:ascii="Arial" w:hAnsi="Arial" w:cs="Arial"/>
                <w:b/>
                <w:bCs/>
                <w:kern w:val="2"/>
                <w:sz w:val="20"/>
                <w:lang w:val="en-US"/>
              </w:rPr>
              <w:t xml:space="preserve">10. </w:t>
            </w:r>
            <w:r w:rsidR="00C70ADF" w:rsidRPr="0044133C">
              <w:rPr>
                <w:rFonts w:ascii="Arial" w:hAnsi="Arial" w:cs="Arial"/>
                <w:b/>
                <w:bCs/>
                <w:kern w:val="2"/>
                <w:sz w:val="20"/>
                <w:lang w:val="en-US"/>
              </w:rPr>
              <w:t xml:space="preserve">MATERIAL </w:t>
            </w:r>
            <w:r w:rsidR="003A23F6" w:rsidRPr="0044133C">
              <w:rPr>
                <w:rFonts w:ascii="Arial" w:hAnsi="Arial" w:cs="Arial"/>
                <w:b/>
                <w:bCs/>
                <w:kern w:val="2"/>
                <w:sz w:val="20"/>
                <w:lang w:val="en-US"/>
              </w:rPr>
              <w:t>TERMS OF THE CONTRACT</w:t>
            </w:r>
          </w:p>
        </w:tc>
      </w:tr>
      <w:tr w:rsidR="00905C41" w:rsidRPr="007E01DF" w14:paraId="3C892F61" w14:textId="77777777" w:rsidTr="2DF23D87">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2DF23D87">
        <w:trPr>
          <w:trHeight w:val="85"/>
        </w:trPr>
        <w:tc>
          <w:tcPr>
            <w:tcW w:w="4855" w:type="dxa"/>
          </w:tcPr>
          <w:p w14:paraId="66B1AA51" w14:textId="295A75D4" w:rsidR="00342E82" w:rsidRDefault="00342E82" w:rsidP="003A23F6">
            <w:pPr>
              <w:jc w:val="both"/>
              <w:rPr>
                <w:rFonts w:ascii="Arial" w:hAnsi="Arial" w:cs="Arial"/>
                <w:color w:val="000000" w:themeColor="text1"/>
                <w:kern w:val="2"/>
                <w:sz w:val="20"/>
              </w:rPr>
            </w:pPr>
            <w:r w:rsidRPr="00342E82">
              <w:rPr>
                <w:rFonts w:ascii="Arial" w:hAnsi="Arial" w:cs="Arial"/>
                <w:color w:val="000000" w:themeColor="text1"/>
                <w:kern w:val="2"/>
                <w:sz w:val="20"/>
              </w:rPr>
              <w:t>Tiekėjas įsipareigoja užtikrinti</w:t>
            </w:r>
            <w:r w:rsidR="009075C5">
              <w:rPr>
                <w:rFonts w:ascii="Arial" w:hAnsi="Arial" w:cs="Arial"/>
                <w:color w:val="000000" w:themeColor="text1"/>
                <w:kern w:val="2"/>
                <w:sz w:val="20"/>
              </w:rPr>
              <w:t xml:space="preserve"> nepertraukiamą ir </w:t>
            </w:r>
            <w:r w:rsidR="00E3782D">
              <w:rPr>
                <w:rFonts w:ascii="Arial" w:hAnsi="Arial" w:cs="Arial"/>
                <w:color w:val="000000" w:themeColor="text1"/>
                <w:kern w:val="2"/>
                <w:sz w:val="20"/>
              </w:rPr>
              <w:t>Techninės specifikacijos bei Sutarties reikalavimus atitinkantį S</w:t>
            </w:r>
            <w:r w:rsidRPr="00342E82">
              <w:rPr>
                <w:rFonts w:ascii="Arial" w:hAnsi="Arial" w:cs="Arial"/>
                <w:color w:val="000000" w:themeColor="text1"/>
                <w:kern w:val="2"/>
                <w:sz w:val="20"/>
              </w:rPr>
              <w:t>istem</w:t>
            </w:r>
            <w:r w:rsidR="00E3782D">
              <w:rPr>
                <w:rFonts w:ascii="Arial" w:hAnsi="Arial" w:cs="Arial"/>
                <w:color w:val="000000" w:themeColor="text1"/>
                <w:kern w:val="2"/>
                <w:sz w:val="20"/>
              </w:rPr>
              <w:t xml:space="preserve">os veikimą </w:t>
            </w:r>
            <w:r w:rsidRPr="00342E82">
              <w:rPr>
                <w:rFonts w:ascii="Arial" w:hAnsi="Arial" w:cs="Arial"/>
                <w:color w:val="000000" w:themeColor="text1"/>
                <w:kern w:val="2"/>
                <w:sz w:val="20"/>
              </w:rPr>
              <w:t>visą Sutarties galiojimo laikotarpį.</w:t>
            </w:r>
          </w:p>
          <w:p w14:paraId="7CB494D6" w14:textId="20BD14A9" w:rsidR="00841CAF" w:rsidRPr="003A23F6" w:rsidRDefault="00841CAF" w:rsidP="003A23F6">
            <w:pPr>
              <w:jc w:val="both"/>
              <w:rPr>
                <w:rFonts w:ascii="Arial" w:hAnsi="Arial" w:cs="Arial"/>
                <w:b/>
                <w:bCs/>
                <w:kern w:val="2"/>
                <w:sz w:val="20"/>
              </w:rPr>
            </w:pPr>
          </w:p>
        </w:tc>
        <w:tc>
          <w:tcPr>
            <w:tcW w:w="4495" w:type="dxa"/>
          </w:tcPr>
          <w:p w14:paraId="36BEC7A2" w14:textId="6FA9BD53" w:rsidR="00905C41" w:rsidRPr="0043100A" w:rsidRDefault="00035F7C" w:rsidP="003A23F6">
            <w:pPr>
              <w:jc w:val="both"/>
              <w:rPr>
                <w:rFonts w:ascii="Arial" w:hAnsi="Arial" w:cs="Arial"/>
                <w:kern w:val="2"/>
                <w:sz w:val="20"/>
                <w:lang w:val="en-US"/>
              </w:rPr>
            </w:pPr>
            <w:r w:rsidRPr="00035F7C">
              <w:rPr>
                <w:rFonts w:ascii="Arial" w:hAnsi="Arial" w:cs="Arial"/>
                <w:kern w:val="2"/>
                <w:sz w:val="20"/>
                <w:lang w:val="en-US"/>
              </w:rPr>
              <w:t>The Supplier undertakes to ensure the proper, reliable and uninterrupted operation of the System in accordance with the requirements of the Technical Specifications and the Contract throughout the term of the Contract.</w:t>
            </w:r>
          </w:p>
        </w:tc>
      </w:tr>
      <w:tr w:rsidR="003A23F6" w:rsidRPr="007E01DF" w14:paraId="42A3BC8C" w14:textId="77777777" w:rsidTr="2DF23D87">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43100A" w:rsidRDefault="009E672F" w:rsidP="003A23F6">
            <w:pPr>
              <w:jc w:val="both"/>
              <w:rPr>
                <w:rFonts w:ascii="Arial" w:hAnsi="Arial" w:cs="Arial"/>
                <w:i/>
                <w:iCs/>
                <w:color w:val="0070C0"/>
                <w:kern w:val="2"/>
                <w:szCs w:val="24"/>
                <w:lang w:val="en-US"/>
              </w:rPr>
            </w:pPr>
            <w:r w:rsidRPr="0043100A">
              <w:rPr>
                <w:rFonts w:ascii="Arial" w:hAnsi="Arial" w:cs="Arial"/>
                <w:b/>
                <w:bCs/>
                <w:kern w:val="2"/>
                <w:sz w:val="20"/>
                <w:lang w:val="en-US"/>
              </w:rPr>
              <w:t>10.2 Serious or persistent deficiencies in the performance of a material Contract term</w:t>
            </w:r>
          </w:p>
        </w:tc>
      </w:tr>
      <w:tr w:rsidR="003A23F6" w:rsidRPr="007E01DF" w14:paraId="2298FE23" w14:textId="77777777" w:rsidTr="2DF23D87">
        <w:trPr>
          <w:trHeight w:val="85"/>
        </w:trPr>
        <w:tc>
          <w:tcPr>
            <w:tcW w:w="4855" w:type="dxa"/>
          </w:tcPr>
          <w:p w14:paraId="5438A3FB" w14:textId="77777777" w:rsidR="00342E82" w:rsidRDefault="00342E82" w:rsidP="003A23F6">
            <w:pPr>
              <w:jc w:val="both"/>
              <w:rPr>
                <w:rFonts w:ascii="Arial" w:hAnsi="Arial" w:cs="Arial"/>
                <w:color w:val="000000" w:themeColor="text1"/>
                <w:kern w:val="2"/>
                <w:sz w:val="20"/>
              </w:rPr>
            </w:pPr>
          </w:p>
          <w:p w14:paraId="2559571B" w14:textId="5A660E74" w:rsidR="00342E82" w:rsidRPr="003A23F6" w:rsidRDefault="00342E82" w:rsidP="003A23F6">
            <w:pPr>
              <w:jc w:val="both"/>
              <w:rPr>
                <w:rFonts w:ascii="Arial" w:hAnsi="Arial" w:cs="Arial"/>
                <w:i/>
                <w:iCs/>
                <w:color w:val="0070C0"/>
                <w:kern w:val="2"/>
                <w:szCs w:val="24"/>
              </w:rPr>
            </w:pPr>
            <w:r w:rsidRPr="00342E82">
              <w:rPr>
                <w:rFonts w:ascii="Arial" w:hAnsi="Arial" w:cs="Arial"/>
                <w:color w:val="000000" w:themeColor="text1"/>
                <w:kern w:val="2"/>
                <w:sz w:val="20"/>
              </w:rPr>
              <w:t xml:space="preserve">Tiekėjas privalo užtikrinti, kad </w:t>
            </w:r>
            <w:r w:rsidR="009075C5">
              <w:rPr>
                <w:rFonts w:ascii="Arial" w:hAnsi="Arial" w:cs="Arial"/>
                <w:color w:val="000000" w:themeColor="text1"/>
                <w:kern w:val="2"/>
                <w:sz w:val="20"/>
              </w:rPr>
              <w:t>P</w:t>
            </w:r>
            <w:r w:rsidRPr="00342E82">
              <w:rPr>
                <w:rFonts w:ascii="Arial" w:hAnsi="Arial" w:cs="Arial"/>
                <w:color w:val="000000" w:themeColor="text1"/>
                <w:kern w:val="2"/>
                <w:sz w:val="20"/>
              </w:rPr>
              <w:t xml:space="preserve">aslaugos būtų teikiamos laikantis Techninės specifikacijos </w:t>
            </w:r>
            <w:r w:rsidR="009075C5">
              <w:rPr>
                <w:rFonts w:ascii="Arial" w:hAnsi="Arial" w:cs="Arial"/>
                <w:color w:val="000000" w:themeColor="text1"/>
                <w:kern w:val="2"/>
                <w:sz w:val="20"/>
              </w:rPr>
              <w:t xml:space="preserve"> </w:t>
            </w:r>
            <w:r w:rsidR="009075C5" w:rsidRPr="003C3E09">
              <w:rPr>
                <w:rFonts w:ascii="Arial" w:hAnsi="Arial" w:cs="Arial"/>
                <w:color w:val="000000" w:themeColor="text1"/>
                <w:kern w:val="2"/>
                <w:sz w:val="20"/>
              </w:rPr>
              <w:t>2.</w:t>
            </w:r>
            <w:r w:rsidR="009075C5">
              <w:rPr>
                <w:rFonts w:ascii="Arial" w:hAnsi="Arial" w:cs="Arial"/>
                <w:color w:val="000000" w:themeColor="text1"/>
                <w:kern w:val="2"/>
                <w:sz w:val="20"/>
              </w:rPr>
              <w:t xml:space="preserve">1 punkto 2 lentelės (nefunkciniai reikalavimai (FR)) </w:t>
            </w:r>
            <w:r w:rsidRPr="00342E82">
              <w:rPr>
                <w:rFonts w:ascii="Arial" w:hAnsi="Arial" w:cs="Arial"/>
                <w:color w:val="000000" w:themeColor="text1"/>
                <w:kern w:val="2"/>
                <w:sz w:val="20"/>
              </w:rPr>
              <w:t xml:space="preserve">TS11 punkte nustatytų reikalavimų. </w:t>
            </w:r>
            <w:r w:rsidR="009075C5">
              <w:rPr>
                <w:rFonts w:ascii="Arial" w:hAnsi="Arial" w:cs="Arial"/>
                <w:color w:val="000000" w:themeColor="text1"/>
                <w:kern w:val="2"/>
                <w:sz w:val="20"/>
              </w:rPr>
              <w:t>Š</w:t>
            </w:r>
            <w:r w:rsidRPr="00342E82">
              <w:rPr>
                <w:rFonts w:ascii="Arial" w:hAnsi="Arial" w:cs="Arial"/>
                <w:color w:val="000000" w:themeColor="text1"/>
                <w:kern w:val="2"/>
                <w:sz w:val="20"/>
              </w:rPr>
              <w:t xml:space="preserve">ių reikalavimų </w:t>
            </w:r>
            <w:r w:rsidR="009075C5">
              <w:rPr>
                <w:rFonts w:ascii="Arial" w:hAnsi="Arial" w:cs="Arial"/>
                <w:color w:val="000000" w:themeColor="text1"/>
                <w:kern w:val="2"/>
                <w:sz w:val="20"/>
              </w:rPr>
              <w:t xml:space="preserve">nesilaikymas, trunkantis </w:t>
            </w:r>
            <w:r w:rsidRPr="00342E82">
              <w:rPr>
                <w:rFonts w:ascii="Arial" w:hAnsi="Arial" w:cs="Arial"/>
                <w:color w:val="000000" w:themeColor="text1"/>
                <w:kern w:val="2"/>
                <w:sz w:val="20"/>
              </w:rPr>
              <w:t xml:space="preserve"> ilgiau kaip 2</w:t>
            </w:r>
            <w:r w:rsidR="009075C5">
              <w:rPr>
                <w:rFonts w:ascii="Arial" w:hAnsi="Arial" w:cs="Arial"/>
                <w:color w:val="000000" w:themeColor="text1"/>
                <w:kern w:val="2"/>
                <w:sz w:val="20"/>
              </w:rPr>
              <w:t xml:space="preserve"> (dvi)</w:t>
            </w:r>
            <w:r w:rsidRPr="00342E82">
              <w:rPr>
                <w:rFonts w:ascii="Arial" w:hAnsi="Arial" w:cs="Arial"/>
                <w:color w:val="000000" w:themeColor="text1"/>
                <w:kern w:val="2"/>
                <w:sz w:val="20"/>
              </w:rPr>
              <w:t xml:space="preserve"> darbo dienas</w:t>
            </w:r>
            <w:r w:rsidR="009075C5">
              <w:rPr>
                <w:rFonts w:ascii="Arial" w:hAnsi="Arial" w:cs="Arial"/>
                <w:color w:val="000000" w:themeColor="text1"/>
                <w:kern w:val="2"/>
                <w:sz w:val="20"/>
              </w:rPr>
              <w:t xml:space="preserve"> nuo neatitikties nustatymo momento</w:t>
            </w:r>
            <w:r w:rsidRPr="00342E82">
              <w:rPr>
                <w:rFonts w:ascii="Arial" w:hAnsi="Arial" w:cs="Arial"/>
                <w:color w:val="000000" w:themeColor="text1"/>
                <w:kern w:val="2"/>
                <w:sz w:val="20"/>
              </w:rPr>
              <w:t xml:space="preserve">, laikomas dideliu </w:t>
            </w:r>
            <w:r w:rsidR="009075C5">
              <w:rPr>
                <w:rFonts w:ascii="Arial" w:hAnsi="Arial" w:cs="Arial"/>
                <w:color w:val="000000" w:themeColor="text1"/>
                <w:kern w:val="2"/>
                <w:sz w:val="20"/>
              </w:rPr>
              <w:t xml:space="preserve">esminės Sutarties sąlygos vykdymo trūkumu. </w:t>
            </w:r>
          </w:p>
        </w:tc>
        <w:tc>
          <w:tcPr>
            <w:tcW w:w="4495" w:type="dxa"/>
          </w:tcPr>
          <w:p w14:paraId="6F6F799A" w14:textId="6C86B4AB" w:rsidR="009D5CDE" w:rsidRPr="0043100A" w:rsidRDefault="00035F7C" w:rsidP="003A23F6">
            <w:pPr>
              <w:jc w:val="both"/>
              <w:rPr>
                <w:rFonts w:ascii="Arial" w:hAnsi="Arial" w:cs="Arial"/>
                <w:i/>
                <w:iCs/>
                <w:color w:val="000000" w:themeColor="text1"/>
                <w:kern w:val="2"/>
                <w:szCs w:val="24"/>
                <w:lang w:val="en-US"/>
              </w:rPr>
            </w:pPr>
            <w:r w:rsidRPr="00035F7C">
              <w:rPr>
                <w:rFonts w:ascii="Arial" w:hAnsi="Arial" w:cs="Arial"/>
                <w:color w:val="000000" w:themeColor="text1"/>
                <w:kern w:val="2"/>
                <w:sz w:val="20"/>
                <w:lang w:val="en-US"/>
              </w:rPr>
              <w:t>The Supplier must ensure that the Services are provided in accordance with the requirements set forth in Table 2 of Section 2.1 of the Technical Specification (Non-Functional Requirements (FR)), Item TS11. Failure to comply with these requirements, lasting for more than 2 (two) business days from the time the non-compliance is identified, shall be considered a material breach of a fundamental term of the Contract.</w:t>
            </w:r>
          </w:p>
        </w:tc>
      </w:tr>
      <w:tr w:rsidR="009B132B" w:rsidRPr="007E01DF" w14:paraId="41ED68F6" w14:textId="77777777" w:rsidTr="2DF23D87">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2DF23D87">
        <w:trPr>
          <w:trHeight w:val="85"/>
        </w:trPr>
        <w:tc>
          <w:tcPr>
            <w:tcW w:w="4855" w:type="dxa"/>
          </w:tcPr>
          <w:p w14:paraId="575BE23E" w14:textId="50137F1F" w:rsidR="009B132B" w:rsidRPr="0044133C" w:rsidRDefault="009B132B" w:rsidP="009B132B">
            <w:pPr>
              <w:rPr>
                <w:rFonts w:ascii="Arial" w:hAnsi="Arial" w:cs="Arial"/>
                <w:color w:val="4472C4"/>
                <w:kern w:val="2"/>
                <w:sz w:val="20"/>
              </w:rPr>
            </w:pPr>
            <w:r w:rsidRPr="0044133C">
              <w:rPr>
                <w:rFonts w:ascii="Arial" w:hAnsi="Arial" w:cs="Arial"/>
                <w:b/>
                <w:bCs/>
                <w:kern w:val="2"/>
                <w:sz w:val="20"/>
              </w:rPr>
              <w:t>1</w:t>
            </w:r>
            <w:r w:rsidR="009E672F" w:rsidRPr="0044133C">
              <w:rPr>
                <w:rFonts w:ascii="Arial" w:hAnsi="Arial" w:cs="Arial"/>
                <w:b/>
                <w:bCs/>
                <w:kern w:val="2"/>
                <w:sz w:val="20"/>
              </w:rPr>
              <w:t>1</w:t>
            </w:r>
            <w:r w:rsidRPr="0044133C">
              <w:rPr>
                <w:rFonts w:ascii="Arial" w:hAnsi="Arial" w:cs="Arial"/>
                <w:b/>
                <w:bCs/>
                <w:kern w:val="2"/>
                <w:sz w:val="20"/>
              </w:rPr>
              <w:t>.1. Sutarties sudarymas ir įsigaliojimas</w:t>
            </w:r>
          </w:p>
        </w:tc>
        <w:tc>
          <w:tcPr>
            <w:tcW w:w="4495" w:type="dxa"/>
          </w:tcPr>
          <w:p w14:paraId="7B03366B" w14:textId="0EFB69C0" w:rsidR="009B132B" w:rsidRPr="0044133C" w:rsidRDefault="009B132B" w:rsidP="009B132B">
            <w:pPr>
              <w:rPr>
                <w:rFonts w:ascii="Arial" w:hAnsi="Arial" w:cs="Arial"/>
                <w:color w:val="4472C4"/>
                <w:kern w:val="2"/>
                <w:sz w:val="20"/>
                <w:lang w:val="en-US"/>
              </w:rPr>
            </w:pPr>
            <w:r w:rsidRPr="0044133C">
              <w:rPr>
                <w:rFonts w:ascii="Arial" w:hAnsi="Arial" w:cs="Arial"/>
                <w:b/>
                <w:bCs/>
                <w:kern w:val="2"/>
                <w:sz w:val="20"/>
                <w:lang w:val="en-US"/>
              </w:rPr>
              <w:t>1</w:t>
            </w:r>
            <w:r w:rsidR="009E672F" w:rsidRPr="0044133C">
              <w:rPr>
                <w:rFonts w:ascii="Arial" w:hAnsi="Arial" w:cs="Arial"/>
                <w:b/>
                <w:bCs/>
                <w:kern w:val="2"/>
                <w:sz w:val="20"/>
                <w:lang w:val="en-US"/>
              </w:rPr>
              <w:t>1</w:t>
            </w:r>
            <w:r w:rsidRPr="0044133C">
              <w:rPr>
                <w:rFonts w:ascii="Arial" w:hAnsi="Arial" w:cs="Arial"/>
                <w:b/>
                <w:bCs/>
                <w:kern w:val="2"/>
                <w:sz w:val="20"/>
                <w:lang w:val="en-US"/>
              </w:rPr>
              <w:t>.1 Conclusion and entry into force of the Contract</w:t>
            </w:r>
          </w:p>
        </w:tc>
      </w:tr>
      <w:tr w:rsidR="009B132B" w:rsidRPr="007E01DF" w14:paraId="3A15F2BD" w14:textId="77777777" w:rsidTr="2DF23D87">
        <w:trPr>
          <w:trHeight w:val="85"/>
        </w:trPr>
        <w:tc>
          <w:tcPr>
            <w:tcW w:w="4855" w:type="dxa"/>
          </w:tcPr>
          <w:p w14:paraId="1ED2A4C0" w14:textId="4DE043A8" w:rsidR="009B132B" w:rsidRPr="0043100A" w:rsidRDefault="009B132B" w:rsidP="009B132B">
            <w:pPr>
              <w:jc w:val="both"/>
              <w:rPr>
                <w:rFonts w:ascii="Arial" w:hAnsi="Arial" w:cs="Arial"/>
                <w:kern w:val="2"/>
                <w:sz w:val="20"/>
              </w:rPr>
            </w:pPr>
            <w:r w:rsidRPr="0043100A">
              <w:rPr>
                <w:rFonts w:ascii="Arial" w:hAnsi="Arial" w:cs="Arial"/>
                <w:kern w:val="2"/>
                <w:sz w:val="20"/>
              </w:rPr>
              <w:t>1</w:t>
            </w:r>
            <w:r w:rsidR="009E672F" w:rsidRPr="0043100A">
              <w:rPr>
                <w:rFonts w:ascii="Arial" w:hAnsi="Arial" w:cs="Arial"/>
                <w:kern w:val="2"/>
                <w:sz w:val="20"/>
              </w:rPr>
              <w:t>1</w:t>
            </w:r>
            <w:r w:rsidRPr="0043100A">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9B1DE2" w:rsidRPr="0043100A">
                  <w:rPr>
                    <w:rFonts w:ascii="Arial" w:hAnsi="Arial" w:cs="Arial"/>
                    <w:kern w:val="2"/>
                    <w:sz w:val="20"/>
                  </w:rPr>
                  <w:t>Ši Sutartis laikoma sudaryta ir įsigalioja nuo Sutarties pasirašymo dienos (antrosios Šalies pasirašymo dieną).</w:t>
                </w:r>
              </w:sdtContent>
            </w:sdt>
          </w:p>
          <w:p w14:paraId="3344AFFB" w14:textId="5708C8EB" w:rsidR="009B132B" w:rsidRPr="0043100A" w:rsidRDefault="009B132B" w:rsidP="00963231">
            <w:pPr>
              <w:jc w:val="both"/>
              <w:rPr>
                <w:rFonts w:ascii="Arial" w:hAnsi="Arial" w:cs="Arial"/>
                <w:kern w:val="2"/>
                <w:sz w:val="20"/>
              </w:rPr>
            </w:pPr>
            <w:r w:rsidRPr="0043100A">
              <w:rPr>
                <w:rFonts w:ascii="Arial" w:hAnsi="Arial" w:cs="Arial"/>
                <w:kern w:val="2"/>
                <w:sz w:val="20"/>
              </w:rPr>
              <w:t>1</w:t>
            </w:r>
            <w:r w:rsidR="009E672F" w:rsidRPr="0043100A">
              <w:rPr>
                <w:rFonts w:ascii="Arial" w:hAnsi="Arial" w:cs="Arial"/>
                <w:kern w:val="2"/>
                <w:sz w:val="20"/>
              </w:rPr>
              <w:t>1</w:t>
            </w:r>
            <w:r w:rsidRPr="0043100A">
              <w:rPr>
                <w:rFonts w:ascii="Arial" w:hAnsi="Arial" w:cs="Arial"/>
                <w:kern w:val="2"/>
                <w:sz w:val="20"/>
              </w:rPr>
              <w:t xml:space="preserve">.1.2. Sutartis galioja iki visiško prievolių įvykdymo (kol bus išnaudota Pradinės Sutarties vertė, bet </w:t>
            </w:r>
            <w:r w:rsidR="009E672F" w:rsidRPr="0043100A">
              <w:rPr>
                <w:rFonts w:ascii="Arial" w:hAnsi="Arial" w:cs="Arial"/>
                <w:kern w:val="2"/>
                <w:sz w:val="20"/>
              </w:rPr>
              <w:t xml:space="preserve">Paslaugų </w:t>
            </w:r>
            <w:r w:rsidRPr="0043100A">
              <w:rPr>
                <w:rFonts w:ascii="Arial" w:hAnsi="Arial" w:cs="Arial"/>
                <w:kern w:val="2"/>
                <w:sz w:val="20"/>
              </w:rPr>
              <w:t xml:space="preserve">terminas negali būti ilgesnis kaip </w:t>
            </w:r>
            <w:sdt>
              <w:sdtPr>
                <w:rPr>
                  <w:rFonts w:ascii="Arial" w:hAnsi="Arial" w:cs="Arial"/>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9B1DE2" w:rsidRPr="0043100A">
                  <w:rPr>
                    <w:rFonts w:ascii="Arial" w:hAnsi="Arial" w:cs="Arial"/>
                    <w:kern w:val="2"/>
                    <w:sz w:val="20"/>
                  </w:rPr>
                  <w:t>36 (trisdešimt šeši) mėnesiai.</w:t>
                </w:r>
              </w:sdtContent>
            </w:sdt>
          </w:p>
          <w:p w14:paraId="61CC0FE1" w14:textId="77777777" w:rsidR="009B132B" w:rsidRPr="0043100A" w:rsidRDefault="009B132B" w:rsidP="009B132B">
            <w:pPr>
              <w:rPr>
                <w:rFonts w:ascii="Arial" w:hAnsi="Arial" w:cs="Arial"/>
                <w:kern w:val="2"/>
                <w:sz w:val="20"/>
              </w:rPr>
            </w:pPr>
          </w:p>
          <w:p w14:paraId="4F9876A9" w14:textId="5EACDCE6" w:rsidR="009B132B" w:rsidRPr="0043100A" w:rsidRDefault="009B132B" w:rsidP="009B132B">
            <w:pPr>
              <w:rPr>
                <w:rFonts w:ascii="Arial" w:hAnsi="Arial" w:cs="Arial"/>
                <w:kern w:val="2"/>
                <w:sz w:val="20"/>
              </w:rPr>
            </w:pPr>
            <w:r w:rsidRPr="0043100A">
              <w:rPr>
                <w:rFonts w:ascii="Arial" w:hAnsi="Arial" w:cs="Arial"/>
                <w:kern w:val="2"/>
                <w:sz w:val="20"/>
              </w:rPr>
              <w:lastRenderedPageBreak/>
              <w:t xml:space="preserve"> </w:t>
            </w:r>
          </w:p>
        </w:tc>
        <w:tc>
          <w:tcPr>
            <w:tcW w:w="4495" w:type="dxa"/>
          </w:tcPr>
          <w:p w14:paraId="7C118912" w14:textId="0F50C5DF" w:rsidR="009B132B" w:rsidRPr="0043100A" w:rsidRDefault="009B132B" w:rsidP="009B132B">
            <w:pPr>
              <w:jc w:val="both"/>
              <w:rPr>
                <w:rFonts w:ascii="Arial" w:hAnsi="Arial" w:cs="Arial"/>
                <w:kern w:val="2"/>
                <w:sz w:val="20"/>
              </w:rPr>
            </w:pPr>
            <w:r w:rsidRPr="0043100A">
              <w:rPr>
                <w:rFonts w:ascii="Arial" w:hAnsi="Arial" w:cs="Arial"/>
                <w:kern w:val="2"/>
                <w:sz w:val="20"/>
              </w:rPr>
              <w:lastRenderedPageBreak/>
              <w:t>1</w:t>
            </w:r>
            <w:r w:rsidR="009E672F" w:rsidRPr="0043100A">
              <w:rPr>
                <w:rFonts w:ascii="Arial" w:hAnsi="Arial" w:cs="Arial"/>
                <w:kern w:val="2"/>
                <w:sz w:val="20"/>
              </w:rPr>
              <w:t>1</w:t>
            </w:r>
            <w:r w:rsidRPr="0043100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04547D" w:rsidRPr="0043100A">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2867553D" w:rsidR="009B132B" w:rsidRPr="0043100A" w:rsidRDefault="009B132B" w:rsidP="00963231">
            <w:pPr>
              <w:jc w:val="both"/>
              <w:rPr>
                <w:rFonts w:ascii="Arial" w:hAnsi="Arial" w:cs="Arial"/>
                <w:kern w:val="2"/>
                <w:sz w:val="20"/>
                <w:lang w:val="en-US"/>
              </w:rPr>
            </w:pPr>
            <w:r w:rsidRPr="0043100A">
              <w:rPr>
                <w:rFonts w:ascii="Arial" w:hAnsi="Arial" w:cs="Arial"/>
                <w:kern w:val="2"/>
                <w:sz w:val="20"/>
              </w:rPr>
              <w:t>1</w:t>
            </w:r>
            <w:r w:rsidR="009E672F" w:rsidRPr="0043100A">
              <w:rPr>
                <w:rFonts w:ascii="Arial" w:hAnsi="Arial" w:cs="Arial"/>
                <w:kern w:val="2"/>
                <w:sz w:val="20"/>
              </w:rPr>
              <w:t>1</w:t>
            </w:r>
            <w:r w:rsidRPr="0043100A">
              <w:rPr>
                <w:rFonts w:ascii="Arial" w:hAnsi="Arial" w:cs="Arial"/>
                <w:kern w:val="2"/>
                <w:sz w:val="20"/>
              </w:rPr>
              <w:t xml:space="preserve">.1.2. </w:t>
            </w:r>
            <w:r w:rsidRPr="0043100A">
              <w:rPr>
                <w:rFonts w:ascii="Arial" w:hAnsi="Arial" w:cs="Arial"/>
                <w:kern w:val="2"/>
                <w:sz w:val="20"/>
                <w:lang w:val="en-GB"/>
              </w:rPr>
              <w:t xml:space="preserve">The Contract is valid until the full fulfilment of the obligations (until the </w:t>
            </w:r>
            <w:r w:rsidR="0002299E" w:rsidRPr="0043100A">
              <w:rPr>
                <w:rFonts w:ascii="Arial" w:hAnsi="Arial" w:cs="Arial"/>
                <w:kern w:val="2"/>
                <w:sz w:val="20"/>
                <w:lang w:val="en-GB"/>
              </w:rPr>
              <w:t>Value of the initial Contract</w:t>
            </w:r>
            <w:r w:rsidRPr="0043100A">
              <w:rPr>
                <w:rFonts w:ascii="Arial" w:hAnsi="Arial" w:cs="Arial"/>
                <w:kern w:val="2"/>
                <w:sz w:val="20"/>
                <w:lang w:val="en-GB"/>
              </w:rPr>
              <w:t xml:space="preserve"> has been exhausted, but the term </w:t>
            </w:r>
            <w:r w:rsidRPr="0043100A">
              <w:rPr>
                <w:rFonts w:ascii="Arial" w:hAnsi="Arial" w:cs="Arial"/>
                <w:kern w:val="2"/>
                <w:sz w:val="20"/>
                <w:lang w:val="en-GB"/>
              </w:rPr>
              <w:lastRenderedPageBreak/>
              <w:t xml:space="preserve">of </w:t>
            </w:r>
            <w:r w:rsidR="009E672F" w:rsidRPr="0043100A">
              <w:rPr>
                <w:rFonts w:ascii="Arial" w:hAnsi="Arial" w:cs="Arial"/>
                <w:kern w:val="2"/>
                <w:sz w:val="20"/>
                <w:lang w:val="en-GB"/>
              </w:rPr>
              <w:t xml:space="preserve">provision </w:t>
            </w:r>
            <w:r w:rsidRPr="0043100A">
              <w:rPr>
                <w:rFonts w:ascii="Arial" w:hAnsi="Arial" w:cs="Arial"/>
                <w:kern w:val="2"/>
                <w:sz w:val="20"/>
                <w:lang w:val="en-GB"/>
              </w:rPr>
              <w:t xml:space="preserve">of the </w:t>
            </w:r>
            <w:r w:rsidR="009E672F" w:rsidRPr="0043100A">
              <w:rPr>
                <w:rFonts w:ascii="Arial" w:hAnsi="Arial" w:cs="Arial"/>
                <w:kern w:val="2"/>
                <w:sz w:val="20"/>
                <w:lang w:val="en-GB"/>
              </w:rPr>
              <w:t>Services</w:t>
            </w:r>
            <w:r w:rsidRPr="0043100A">
              <w:rPr>
                <w:rFonts w:ascii="Arial" w:hAnsi="Arial" w:cs="Arial"/>
                <w:kern w:val="2"/>
                <w:sz w:val="20"/>
                <w:lang w:val="en-GB"/>
              </w:rPr>
              <w:t xml:space="preserve"> shall not exceed </w:t>
            </w:r>
            <w:sdt>
              <w:sdtPr>
                <w:rPr>
                  <w:rFonts w:ascii="Arial" w:hAnsi="Arial" w:cs="Arial"/>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9B1DE2" w:rsidRPr="0043100A">
                  <w:rPr>
                    <w:rFonts w:ascii="Arial" w:hAnsi="Arial" w:cs="Arial"/>
                    <w:kern w:val="2"/>
                    <w:sz w:val="20"/>
                  </w:rPr>
                  <w:t>36 (thirty six) months.</w:t>
                </w:r>
              </w:sdtContent>
            </w:sdt>
          </w:p>
        </w:tc>
      </w:tr>
      <w:tr w:rsidR="009B132B" w:rsidRPr="007E01DF" w14:paraId="4C0265C5" w14:textId="77777777" w:rsidTr="2DF23D87">
        <w:trPr>
          <w:trHeight w:val="85"/>
        </w:trPr>
        <w:tc>
          <w:tcPr>
            <w:tcW w:w="4855" w:type="dxa"/>
          </w:tcPr>
          <w:p w14:paraId="0C43DB95" w14:textId="48C1F27A" w:rsidR="009B132B" w:rsidRPr="0044133C" w:rsidRDefault="009B132B" w:rsidP="009B132B">
            <w:pPr>
              <w:rPr>
                <w:rFonts w:ascii="Arial" w:hAnsi="Arial" w:cs="Arial"/>
                <w:color w:val="4472C4"/>
                <w:kern w:val="2"/>
                <w:sz w:val="20"/>
              </w:rPr>
            </w:pPr>
            <w:r w:rsidRPr="0044133C">
              <w:rPr>
                <w:rFonts w:ascii="Arial" w:hAnsi="Arial" w:cs="Arial"/>
                <w:b/>
                <w:bCs/>
                <w:kern w:val="2"/>
                <w:sz w:val="20"/>
              </w:rPr>
              <w:lastRenderedPageBreak/>
              <w:t>1</w:t>
            </w:r>
            <w:r w:rsidR="009E672F" w:rsidRPr="0044133C">
              <w:rPr>
                <w:rFonts w:ascii="Arial" w:hAnsi="Arial" w:cs="Arial"/>
                <w:b/>
                <w:bCs/>
                <w:kern w:val="2"/>
                <w:sz w:val="20"/>
              </w:rPr>
              <w:t>1</w:t>
            </w:r>
            <w:r w:rsidRPr="0044133C">
              <w:rPr>
                <w:rFonts w:ascii="Arial" w:hAnsi="Arial" w:cs="Arial"/>
                <w:b/>
                <w:bCs/>
                <w:kern w:val="2"/>
                <w:sz w:val="20"/>
              </w:rPr>
              <w:t>.2. Sutarties galiojimo termino pratęsimas</w:t>
            </w:r>
          </w:p>
        </w:tc>
        <w:tc>
          <w:tcPr>
            <w:tcW w:w="4495" w:type="dxa"/>
          </w:tcPr>
          <w:p w14:paraId="224BAB96" w14:textId="75649B3D" w:rsidR="009B132B" w:rsidRPr="0044133C" w:rsidRDefault="009B132B" w:rsidP="009B132B">
            <w:pPr>
              <w:rPr>
                <w:rFonts w:ascii="Arial" w:hAnsi="Arial" w:cs="Arial"/>
                <w:color w:val="4472C4"/>
                <w:kern w:val="2"/>
                <w:sz w:val="20"/>
                <w:lang w:val="en-US"/>
              </w:rPr>
            </w:pPr>
            <w:r w:rsidRPr="0044133C">
              <w:rPr>
                <w:rFonts w:ascii="Arial" w:hAnsi="Arial" w:cs="Arial"/>
                <w:b/>
                <w:bCs/>
                <w:kern w:val="2"/>
                <w:sz w:val="20"/>
                <w:lang w:val="en-US"/>
              </w:rPr>
              <w:t>1</w:t>
            </w:r>
            <w:r w:rsidR="009E672F" w:rsidRPr="0044133C">
              <w:rPr>
                <w:rFonts w:ascii="Arial" w:hAnsi="Arial" w:cs="Arial"/>
                <w:b/>
                <w:bCs/>
                <w:kern w:val="2"/>
                <w:sz w:val="20"/>
                <w:lang w:val="en-US"/>
              </w:rPr>
              <w:t>1</w:t>
            </w:r>
            <w:r w:rsidRPr="0044133C">
              <w:rPr>
                <w:rFonts w:ascii="Arial" w:hAnsi="Arial" w:cs="Arial"/>
                <w:b/>
                <w:bCs/>
                <w:kern w:val="2"/>
                <w:sz w:val="20"/>
                <w:lang w:val="en-US"/>
              </w:rPr>
              <w:t>.2. Extension of the Contract</w:t>
            </w:r>
          </w:p>
        </w:tc>
      </w:tr>
      <w:tr w:rsidR="009B132B" w:rsidRPr="007E01DF" w14:paraId="50CBD8C8" w14:textId="77777777" w:rsidTr="2DF23D87">
        <w:trPr>
          <w:trHeight w:val="85"/>
        </w:trPr>
        <w:tc>
          <w:tcPr>
            <w:tcW w:w="4855" w:type="dxa"/>
          </w:tcPr>
          <w:p w14:paraId="726E2F8F" w14:textId="6681EA5B" w:rsidR="009B132B" w:rsidRPr="007E01DF" w:rsidRDefault="00FB3175" w:rsidP="0043100A">
            <w:pPr>
              <w:rPr>
                <w:rFonts w:ascii="Arial" w:hAnsi="Arial" w:cs="Arial"/>
                <w:color w:val="4472C4"/>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CD7D0E">
                  <w:rPr>
                    <w:rFonts w:ascii="Arial" w:hAnsi="Arial" w:cs="Arial"/>
                    <w:kern w:val="2"/>
                    <w:sz w:val="20"/>
                  </w:rPr>
                  <w:t>Punktas netaikomas (4.2 punkte numatytos sąlygos taikomos).</w:t>
                </w:r>
              </w:sdtContent>
            </w:sdt>
          </w:p>
        </w:tc>
        <w:tc>
          <w:tcPr>
            <w:tcW w:w="4495" w:type="dxa"/>
          </w:tcPr>
          <w:p w14:paraId="0823644F" w14:textId="4458741F" w:rsidR="009B132B" w:rsidRPr="0043100A" w:rsidRDefault="009B132B" w:rsidP="00FD4D5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appl</w:t>
            </w:r>
            <w:r w:rsidR="002F2EF3">
              <w:rPr>
                <w:rFonts w:ascii="Arial" w:hAnsi="Arial" w:cs="Arial"/>
                <w:color w:val="000000"/>
                <w:kern w:val="2"/>
                <w:sz w:val="20"/>
                <w:lang w:val="en-US"/>
              </w:rPr>
              <w:t>ied</w:t>
            </w:r>
            <w:r w:rsidRPr="00983DD9">
              <w:rPr>
                <w:rFonts w:ascii="Arial" w:hAnsi="Arial" w:cs="Arial"/>
                <w:color w:val="000000"/>
                <w:kern w:val="2"/>
                <w:sz w:val="20"/>
                <w:lang w:val="en-US"/>
              </w:rPr>
              <w:t>,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2DF23D87">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2DF23D87">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2DF23D87">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72EB5517" w14:textId="567A3A85"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2DF23D87">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2DF23D87">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034D67A2" w14:textId="77777777" w:rsidR="005B2450" w:rsidRDefault="005B2450" w:rsidP="0053100E">
            <w:pPr>
              <w:jc w:val="both"/>
              <w:rPr>
                <w:rFonts w:ascii="Arial" w:hAnsi="Arial" w:cs="Arial"/>
                <w:kern w:val="2"/>
                <w:sz w:val="20"/>
              </w:rPr>
            </w:pPr>
          </w:p>
          <w:p w14:paraId="59A16C2D" w14:textId="5C0751D3" w:rsidR="0053100E" w:rsidRPr="0044133C" w:rsidRDefault="0053100E" w:rsidP="0053100E">
            <w:pPr>
              <w:jc w:val="both"/>
              <w:rPr>
                <w:rFonts w:ascii="Arial" w:hAnsi="Arial" w:cs="Arial"/>
                <w:kern w:val="2"/>
                <w:sz w:val="20"/>
              </w:rPr>
            </w:pPr>
            <w:r w:rsidRPr="0044133C">
              <w:rPr>
                <w:rFonts w:ascii="Arial" w:hAnsi="Arial" w:cs="Arial"/>
                <w:kern w:val="2"/>
                <w:sz w:val="20"/>
              </w:rPr>
              <w:t xml:space="preserve">12.2.4. jeigu Tiekėjas nesilaiko Sutartyje nustatytų Paslaugų teikimo terminų 2 (du) kartus iš eilės arba vėluoja suteikti Paslaugas daugiau nei </w:t>
            </w:r>
            <w:r w:rsidR="008D2966" w:rsidRPr="0044133C">
              <w:rPr>
                <w:rFonts w:ascii="Arial" w:hAnsi="Arial" w:cs="Arial"/>
                <w:kern w:val="2"/>
                <w:sz w:val="20"/>
              </w:rPr>
              <w:t>5 d.</w:t>
            </w:r>
            <w:r w:rsidR="00963231">
              <w:rPr>
                <w:rFonts w:ascii="Arial" w:hAnsi="Arial" w:cs="Arial"/>
                <w:kern w:val="2"/>
                <w:sz w:val="20"/>
              </w:rPr>
              <w:t> </w:t>
            </w:r>
            <w:r w:rsidR="008D2966" w:rsidRPr="0044133C">
              <w:rPr>
                <w:rFonts w:ascii="Arial" w:hAnsi="Arial" w:cs="Arial"/>
                <w:kern w:val="2"/>
                <w:sz w:val="20"/>
              </w:rPr>
              <w:t>d.</w:t>
            </w:r>
            <w:r w:rsidRPr="0044133C">
              <w:rPr>
                <w:rFonts w:ascii="Arial" w:hAnsi="Arial" w:cs="Arial"/>
                <w:kern w:val="2"/>
                <w:sz w:val="20"/>
              </w:rPr>
              <w:t xml:space="preserve"> nuo Sutartyje nustatyto Paslaugų suteikimo termino (pastaroji aplinkybė taikoma, jei yra įrašytas konkretus terminas);</w:t>
            </w:r>
          </w:p>
          <w:p w14:paraId="66792EC4" w14:textId="77777777" w:rsidR="0053100E" w:rsidRPr="0044133C"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44133C">
              <w:rPr>
                <w:rFonts w:ascii="Arial" w:hAnsi="Arial" w:cs="Arial"/>
                <w:kern w:val="2"/>
                <w:sz w:val="20"/>
              </w:rPr>
              <w:t>12.2.5. jeigu Tiekėjas pažeidžia Paslaugų</w:t>
            </w:r>
            <w:r w:rsidRPr="0053100E">
              <w:rPr>
                <w:rFonts w:ascii="Arial" w:hAnsi="Arial" w:cs="Arial"/>
                <w:kern w:val="2"/>
                <w:sz w:val="20"/>
              </w:rPr>
              <w:t xml:space="preserve">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177CD30C" w14:textId="77777777" w:rsidR="00E0774E" w:rsidRDefault="00E0774E" w:rsidP="0053100E">
            <w:pPr>
              <w:jc w:val="both"/>
              <w:rPr>
                <w:rFonts w:ascii="Arial" w:hAnsi="Arial" w:cs="Arial"/>
                <w:kern w:val="2"/>
                <w:sz w:val="20"/>
              </w:rPr>
            </w:pPr>
          </w:p>
          <w:p w14:paraId="798CAEFF" w14:textId="41488E03"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Default="0053100E" w:rsidP="0053100E">
            <w:pPr>
              <w:jc w:val="both"/>
              <w:rPr>
                <w:rFonts w:ascii="Arial" w:hAnsi="Arial" w:cs="Arial"/>
                <w:kern w:val="2"/>
                <w:sz w:val="20"/>
              </w:rPr>
            </w:pPr>
          </w:p>
          <w:p w14:paraId="1CDDFEF7" w14:textId="77777777" w:rsidR="00E0774E" w:rsidRPr="0053100E" w:rsidRDefault="00E0774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Default="0053100E" w:rsidP="0053100E">
            <w:pPr>
              <w:jc w:val="both"/>
              <w:rPr>
                <w:rFonts w:ascii="Arial" w:hAnsi="Arial" w:cs="Arial"/>
                <w:kern w:val="2"/>
                <w:sz w:val="20"/>
              </w:rPr>
            </w:pPr>
          </w:p>
          <w:p w14:paraId="7C421EA5" w14:textId="77777777" w:rsidR="00E0774E" w:rsidRPr="0053100E" w:rsidRDefault="00E0774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 If the Supplier fails to fulfill the assumed obligations in respect of the Contract price/fees specified in the Contract;</w:t>
            </w:r>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
          <w:p w14:paraId="03487FEF" w14:textId="77777777" w:rsidR="00923754" w:rsidRPr="0044133C"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w:t>
            </w:r>
            <w:r w:rsidRPr="0044133C">
              <w:rPr>
                <w:rFonts w:ascii="Arial" w:hAnsi="Arial" w:cs="Arial"/>
                <w:sz w:val="20"/>
                <w:lang w:val="en-US"/>
              </w:rPr>
              <w:t>deficiencies within the time limit set by the Purchaser;</w:t>
            </w:r>
          </w:p>
          <w:p w14:paraId="0F6093F9" w14:textId="112FCE43" w:rsidR="00923754" w:rsidRPr="0044133C"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44133C">
              <w:rPr>
                <w:rFonts w:ascii="Arial" w:hAnsi="Arial" w:cs="Arial"/>
                <w:sz w:val="20"/>
                <w:lang w:val="en-US"/>
              </w:rPr>
              <w:t xml:space="preserve">12.2.4. If the Supplier fails to meet the Service provision deadlines specified in the Contract for 2 (two) consecutive times, or delays Service provision by more than </w:t>
            </w:r>
            <w:r w:rsidR="008D2966" w:rsidRPr="0044133C">
              <w:rPr>
                <w:rFonts w:ascii="Arial" w:hAnsi="Arial" w:cs="Arial"/>
                <w:sz w:val="20"/>
                <w:lang w:val="en-US"/>
              </w:rPr>
              <w:t xml:space="preserve">5 </w:t>
            </w:r>
            <w:r w:rsidR="00052345" w:rsidRPr="0044133C">
              <w:rPr>
                <w:rFonts w:ascii="Arial" w:hAnsi="Arial" w:cs="Arial"/>
                <w:sz w:val="20"/>
                <w:lang w:val="en-US"/>
              </w:rPr>
              <w:t>w. d.</w:t>
            </w:r>
            <w:r w:rsidRPr="0044133C">
              <w:rPr>
                <w:rFonts w:ascii="Arial" w:hAnsi="Arial" w:cs="Arial"/>
                <w:sz w:val="20"/>
                <w:lang w:val="en-US"/>
              </w:rPr>
              <w:t xml:space="preserve"> from the deadline specified in the Contract (this provision applies only if a specific deadline is set);</w:t>
            </w:r>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44133C">
              <w:rPr>
                <w:rFonts w:ascii="Arial" w:hAnsi="Arial" w:cs="Arial"/>
                <w:sz w:val="20"/>
                <w:lang w:val="en-US"/>
              </w:rPr>
              <w:t>12.2.5. If the Supplier violates Service</w:t>
            </w:r>
            <w:r w:rsidRPr="00923754">
              <w:rPr>
                <w:rFonts w:ascii="Arial" w:hAnsi="Arial" w:cs="Arial"/>
                <w:sz w:val="20"/>
                <w:lang w:val="en-US"/>
              </w:rPr>
              <w:t xml:space="preserve"> provision deadlines and the total amount of delay penalties exceeds 20% (twenty) of the Value of the initial Contract;</w:t>
            </w:r>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12.2.6. If the Supplier breaches the Service provision deadlines and, due to the delay in the </w:t>
            </w:r>
            <w:r w:rsidRPr="00923754">
              <w:rPr>
                <w:rFonts w:ascii="Arial" w:hAnsi="Arial" w:cs="Arial"/>
                <w:sz w:val="20"/>
                <w:lang w:val="en-US"/>
              </w:rPr>
              <w:lastRenderedPageBreak/>
              <w:t>provision of the Services, the Services are no longer needed;</w:t>
            </w:r>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12.2.7. If the Supplier provides non-compliant Services more than two (2) times, failing to meet the requirements set in the Contract and/or applicable laws;</w:t>
            </w:r>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non-compliant;</w:t>
            </w: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12.2.9. If the Supplier violates the provisions of the Contract governing competition, intellectual property, or the handling of confidential information;</w:t>
            </w:r>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12.2.10. If the Supplier violates the provisions of the General Conditions regarding the engaged new subcontractors and/or specialists / existing subcontractors for the performance of the Contract and/or the replacement of specialists;</w:t>
            </w:r>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12.2.13. If the Supplier transfers its rights and/or obligations under the Contract to third parties without the prior written consent of the Purchaser;</w:t>
            </w:r>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12.2.14. If the Supplier fails to remedy warranty deficiencies within the additional period set by the Purchaser;</w:t>
            </w:r>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w:t>
            </w:r>
            <w:r w:rsidRPr="00923754">
              <w:rPr>
                <w:rFonts w:ascii="Arial" w:hAnsi="Arial" w:cs="Arial"/>
                <w:sz w:val="20"/>
                <w:lang w:val="en-US"/>
              </w:rPr>
              <w:lastRenderedPageBreak/>
              <w:t>fraud by the Supplier shall in all cases be deemed a material breach of the Contract.</w:t>
            </w:r>
          </w:p>
        </w:tc>
      </w:tr>
      <w:tr w:rsidR="009B132B" w:rsidRPr="007E01DF" w14:paraId="543C5CDE" w14:textId="77777777" w:rsidTr="2DF23D87">
        <w:trPr>
          <w:trHeight w:val="85"/>
        </w:trPr>
        <w:tc>
          <w:tcPr>
            <w:tcW w:w="4855" w:type="dxa"/>
          </w:tcPr>
          <w:p w14:paraId="7B28A8DB" w14:textId="5C8A1422" w:rsidR="009B132B" w:rsidRPr="00745F9D" w:rsidRDefault="009B132B" w:rsidP="009B132B">
            <w:pPr>
              <w:jc w:val="both"/>
              <w:rPr>
                <w:rFonts w:ascii="Arial" w:hAnsi="Arial" w:cs="Arial"/>
                <w:kern w:val="2"/>
                <w:sz w:val="20"/>
              </w:rPr>
            </w:pPr>
            <w:r w:rsidRPr="00745F9D">
              <w:rPr>
                <w:rFonts w:ascii="Arial" w:hAnsi="Arial" w:cs="Arial"/>
                <w:b/>
                <w:bCs/>
                <w:kern w:val="2"/>
                <w:sz w:val="20"/>
              </w:rPr>
              <w:lastRenderedPageBreak/>
              <w:t>1</w:t>
            </w:r>
            <w:r w:rsidR="0053100E" w:rsidRPr="00745F9D">
              <w:rPr>
                <w:rFonts w:ascii="Arial" w:hAnsi="Arial" w:cs="Arial"/>
                <w:b/>
                <w:bCs/>
                <w:kern w:val="2"/>
                <w:sz w:val="20"/>
              </w:rPr>
              <w:t>3</w:t>
            </w:r>
            <w:r w:rsidRPr="00745F9D">
              <w:rPr>
                <w:rFonts w:ascii="Arial" w:hAnsi="Arial" w:cs="Arial"/>
                <w:b/>
                <w:bCs/>
                <w:kern w:val="2"/>
                <w:sz w:val="20"/>
              </w:rPr>
              <w:t xml:space="preserve">. APLINKOSAUGINIAI IR SOCIALINIAI KRITERIJAI </w:t>
            </w:r>
          </w:p>
        </w:tc>
        <w:tc>
          <w:tcPr>
            <w:tcW w:w="4495" w:type="dxa"/>
          </w:tcPr>
          <w:p w14:paraId="61E2C8C0" w14:textId="38335390" w:rsidR="009B132B" w:rsidRPr="00745F9D" w:rsidRDefault="0053100E" w:rsidP="009B132B">
            <w:pPr>
              <w:jc w:val="both"/>
              <w:rPr>
                <w:rFonts w:ascii="Arial" w:hAnsi="Arial" w:cs="Arial"/>
                <w:kern w:val="2"/>
                <w:sz w:val="20"/>
              </w:rPr>
            </w:pPr>
            <w:r w:rsidRPr="00745F9D">
              <w:rPr>
                <w:rFonts w:ascii="Arial" w:hAnsi="Arial" w:cs="Arial"/>
                <w:b/>
                <w:bCs/>
                <w:kern w:val="2"/>
                <w:sz w:val="20"/>
              </w:rPr>
              <w:t>13</w:t>
            </w:r>
            <w:r w:rsidR="009B132B" w:rsidRPr="00745F9D">
              <w:rPr>
                <w:rFonts w:ascii="Arial" w:hAnsi="Arial" w:cs="Arial"/>
                <w:b/>
                <w:bCs/>
                <w:kern w:val="2"/>
                <w:sz w:val="20"/>
              </w:rPr>
              <w:t xml:space="preserve">. ENVIRONMENTAL AND SOCIAL CRITERIA </w:t>
            </w:r>
          </w:p>
        </w:tc>
      </w:tr>
      <w:tr w:rsidR="009B132B" w:rsidRPr="007E01DF" w14:paraId="6ED15939" w14:textId="77777777" w:rsidTr="2DF23D87">
        <w:trPr>
          <w:trHeight w:val="85"/>
        </w:trPr>
        <w:tc>
          <w:tcPr>
            <w:tcW w:w="4855" w:type="dxa"/>
          </w:tcPr>
          <w:p w14:paraId="51669322" w14:textId="629BFC46" w:rsidR="009B132B" w:rsidRPr="00745F9D" w:rsidRDefault="009B132B" w:rsidP="009B132B">
            <w:pPr>
              <w:rPr>
                <w:rFonts w:ascii="Arial" w:hAnsi="Arial" w:cs="Arial"/>
                <w:kern w:val="2"/>
                <w:sz w:val="20"/>
              </w:rPr>
            </w:pPr>
            <w:r w:rsidRPr="00745F9D">
              <w:rPr>
                <w:rFonts w:ascii="Arial" w:hAnsi="Arial" w:cs="Arial"/>
                <w:b/>
                <w:bCs/>
                <w:kern w:val="2"/>
                <w:sz w:val="20"/>
              </w:rPr>
              <w:t>1</w:t>
            </w:r>
            <w:r w:rsidR="0053100E" w:rsidRPr="00745F9D">
              <w:rPr>
                <w:rFonts w:ascii="Arial" w:hAnsi="Arial" w:cs="Arial"/>
                <w:b/>
                <w:bCs/>
                <w:kern w:val="2"/>
                <w:sz w:val="20"/>
              </w:rPr>
              <w:t>3</w:t>
            </w:r>
            <w:r w:rsidRPr="00745F9D">
              <w:rPr>
                <w:rFonts w:ascii="Arial" w:hAnsi="Arial" w:cs="Arial"/>
                <w:b/>
                <w:bCs/>
                <w:kern w:val="2"/>
                <w:sz w:val="20"/>
              </w:rPr>
              <w:t xml:space="preserve">.1. </w:t>
            </w:r>
            <w:r w:rsidR="0053100E" w:rsidRPr="00745F9D">
              <w:rPr>
                <w:rFonts w:ascii="Arial" w:hAnsi="Arial" w:cs="Arial"/>
                <w:b/>
                <w:bCs/>
                <w:kern w:val="2"/>
                <w:sz w:val="20"/>
              </w:rPr>
              <w:t xml:space="preserve">Su perkamomis </w:t>
            </w:r>
            <w:r w:rsidR="002A1B6D" w:rsidRPr="00745F9D">
              <w:rPr>
                <w:rFonts w:ascii="Arial" w:hAnsi="Arial" w:cs="Arial"/>
                <w:b/>
                <w:bCs/>
                <w:kern w:val="2"/>
                <w:sz w:val="20"/>
              </w:rPr>
              <w:t>P</w:t>
            </w:r>
            <w:r w:rsidR="0053100E" w:rsidRPr="00745F9D">
              <w:rPr>
                <w:rFonts w:ascii="Arial" w:hAnsi="Arial" w:cs="Arial"/>
                <w:b/>
                <w:bCs/>
                <w:kern w:val="2"/>
                <w:sz w:val="20"/>
              </w:rPr>
              <w:t>aslaugomis susiję  aplinkos apsaugos kriterijai</w:t>
            </w:r>
          </w:p>
        </w:tc>
        <w:tc>
          <w:tcPr>
            <w:tcW w:w="4495" w:type="dxa"/>
          </w:tcPr>
          <w:p w14:paraId="67276EC5" w14:textId="03179EB5" w:rsidR="009B132B" w:rsidRPr="00745F9D" w:rsidRDefault="009B132B" w:rsidP="009B132B">
            <w:pPr>
              <w:rPr>
                <w:rFonts w:ascii="Arial" w:hAnsi="Arial" w:cs="Arial"/>
                <w:kern w:val="2"/>
                <w:sz w:val="20"/>
                <w:lang w:val="en-US"/>
              </w:rPr>
            </w:pPr>
            <w:r w:rsidRPr="00745F9D">
              <w:rPr>
                <w:rFonts w:ascii="Arial" w:hAnsi="Arial" w:cs="Arial"/>
                <w:b/>
                <w:bCs/>
                <w:kern w:val="2"/>
                <w:sz w:val="20"/>
                <w:lang w:val="en-US"/>
              </w:rPr>
              <w:t>1</w:t>
            </w:r>
            <w:r w:rsidR="0053100E" w:rsidRPr="00745F9D">
              <w:rPr>
                <w:rFonts w:ascii="Arial" w:hAnsi="Arial" w:cs="Arial"/>
                <w:b/>
                <w:bCs/>
                <w:kern w:val="2"/>
                <w:sz w:val="20"/>
                <w:lang w:val="en-US"/>
              </w:rPr>
              <w:t>3</w:t>
            </w:r>
            <w:r w:rsidRPr="00745F9D">
              <w:rPr>
                <w:rFonts w:ascii="Arial" w:hAnsi="Arial" w:cs="Arial"/>
                <w:b/>
                <w:bCs/>
                <w:kern w:val="2"/>
                <w:sz w:val="20"/>
                <w:lang w:val="en-US"/>
              </w:rPr>
              <w:t xml:space="preserve">.1. </w:t>
            </w:r>
            <w:r w:rsidR="0053100E" w:rsidRPr="00745F9D">
              <w:rPr>
                <w:rFonts w:ascii="Arial" w:hAnsi="Arial" w:cs="Arial"/>
                <w:b/>
                <w:bCs/>
                <w:kern w:val="2"/>
                <w:sz w:val="20"/>
                <w:lang w:val="en-US"/>
              </w:rPr>
              <w:t xml:space="preserve">Environmental criteria relating to the </w:t>
            </w:r>
            <w:r w:rsidR="002A1B6D" w:rsidRPr="00745F9D">
              <w:rPr>
                <w:rFonts w:ascii="Arial" w:hAnsi="Arial" w:cs="Arial"/>
                <w:b/>
                <w:bCs/>
                <w:kern w:val="2"/>
                <w:sz w:val="20"/>
                <w:lang w:val="en-US"/>
              </w:rPr>
              <w:t>procured Serv</w:t>
            </w:r>
            <w:r w:rsidR="0053100E" w:rsidRPr="00745F9D">
              <w:rPr>
                <w:rFonts w:ascii="Arial" w:hAnsi="Arial" w:cs="Arial"/>
                <w:b/>
                <w:bCs/>
                <w:kern w:val="2"/>
                <w:sz w:val="20"/>
                <w:lang w:val="en-US"/>
              </w:rPr>
              <w:t xml:space="preserve">ices </w:t>
            </w:r>
          </w:p>
        </w:tc>
      </w:tr>
      <w:tr w:rsidR="009B132B" w:rsidRPr="007E01DF" w14:paraId="0282749D" w14:textId="77777777" w:rsidTr="2DF23D87">
        <w:trPr>
          <w:trHeight w:val="85"/>
        </w:trPr>
        <w:tc>
          <w:tcPr>
            <w:tcW w:w="4855" w:type="dxa"/>
          </w:tcPr>
          <w:p w14:paraId="77EC00EA" w14:textId="6DD79107" w:rsidR="009B132B" w:rsidRPr="00745F9D" w:rsidRDefault="00F77C4A" w:rsidP="002A1B6D">
            <w:pPr>
              <w:jc w:val="both"/>
              <w:rPr>
                <w:rFonts w:ascii="Arial" w:hAnsi="Arial" w:cs="Arial"/>
                <w:kern w:val="2"/>
                <w:sz w:val="20"/>
              </w:rPr>
            </w:pPr>
            <w:r w:rsidRPr="00745F9D">
              <w:rPr>
                <w:rFonts w:ascii="Arial" w:hAnsi="Arial" w:cs="Arial"/>
                <w:kern w:val="2"/>
                <w:sz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tc>
        <w:tc>
          <w:tcPr>
            <w:tcW w:w="4495" w:type="dxa"/>
          </w:tcPr>
          <w:p w14:paraId="33EC122F" w14:textId="1A4D3AAF" w:rsidR="009B132B" w:rsidRPr="00745F9D" w:rsidRDefault="00745F9D" w:rsidP="0044133C">
            <w:pPr>
              <w:jc w:val="both"/>
              <w:rPr>
                <w:rFonts w:ascii="Arial" w:hAnsi="Arial" w:cs="Arial"/>
                <w:kern w:val="2"/>
                <w:sz w:val="20"/>
                <w:lang w:val="en-US"/>
              </w:rPr>
            </w:pPr>
            <w:r w:rsidRPr="00745F9D">
              <w:rPr>
                <w:rFonts w:ascii="Arial" w:hAnsi="Arial" w:cs="Arial"/>
                <w:kern w:val="2"/>
                <w:sz w:val="20"/>
                <w:lang w:val="en-US"/>
              </w:rPr>
              <w:t>The procurement is considered green because only an intangible (intellectual) service is being purchased, not related to the creation of a material object (point 4.4.3 of the description approved by the Minister of Environment's order "On the application of environmental protection criteria in conducting green procurement").</w:t>
            </w:r>
          </w:p>
        </w:tc>
      </w:tr>
      <w:tr w:rsidR="009B132B" w:rsidRPr="007E01DF" w14:paraId="65547BF5" w14:textId="77777777" w:rsidTr="2DF23D87">
        <w:trPr>
          <w:trHeight w:val="85"/>
        </w:trPr>
        <w:tc>
          <w:tcPr>
            <w:tcW w:w="4855" w:type="dxa"/>
          </w:tcPr>
          <w:p w14:paraId="740058E1" w14:textId="2D796279" w:rsidR="009B132B" w:rsidRPr="00B834F0" w:rsidRDefault="009B132B" w:rsidP="009B132B">
            <w:pPr>
              <w:rPr>
                <w:rFonts w:ascii="Arial" w:hAnsi="Arial" w:cs="Arial"/>
                <w:kern w:val="2"/>
                <w:sz w:val="20"/>
              </w:rPr>
            </w:pPr>
            <w:r w:rsidRPr="00B834F0">
              <w:rPr>
                <w:rFonts w:ascii="Arial" w:hAnsi="Arial" w:cs="Arial"/>
                <w:b/>
                <w:bCs/>
                <w:kern w:val="2"/>
                <w:sz w:val="20"/>
              </w:rPr>
              <w:t>1</w:t>
            </w:r>
            <w:r w:rsidR="002A1B6D" w:rsidRPr="00B834F0">
              <w:rPr>
                <w:rFonts w:ascii="Arial" w:hAnsi="Arial" w:cs="Arial"/>
                <w:b/>
                <w:bCs/>
                <w:kern w:val="2"/>
                <w:sz w:val="20"/>
              </w:rPr>
              <w:t>3</w:t>
            </w:r>
            <w:r w:rsidRPr="00B834F0">
              <w:rPr>
                <w:rFonts w:ascii="Arial" w:hAnsi="Arial" w:cs="Arial"/>
                <w:b/>
                <w:bCs/>
                <w:kern w:val="2"/>
                <w:sz w:val="20"/>
              </w:rPr>
              <w:t>.</w:t>
            </w:r>
            <w:r w:rsidR="002A1B6D" w:rsidRPr="00B834F0">
              <w:rPr>
                <w:rFonts w:ascii="Arial" w:hAnsi="Arial" w:cs="Arial"/>
                <w:b/>
                <w:bCs/>
                <w:kern w:val="2"/>
                <w:sz w:val="20"/>
              </w:rPr>
              <w:t>2</w:t>
            </w:r>
            <w:r w:rsidRPr="00B834F0">
              <w:rPr>
                <w:rFonts w:ascii="Arial" w:hAnsi="Arial" w:cs="Arial"/>
                <w:b/>
                <w:bCs/>
                <w:kern w:val="2"/>
                <w:sz w:val="20"/>
              </w:rPr>
              <w:t xml:space="preserve">. </w:t>
            </w:r>
            <w:r w:rsidR="002A1B6D" w:rsidRPr="00B834F0">
              <w:rPr>
                <w:rFonts w:ascii="Arial" w:hAnsi="Arial" w:cs="Arial"/>
                <w:b/>
                <w:bCs/>
                <w:kern w:val="2"/>
                <w:sz w:val="20"/>
              </w:rPr>
              <w:t>Su perkamomis Paslaugomis susiję socialiniai kriterijai</w:t>
            </w:r>
          </w:p>
        </w:tc>
        <w:tc>
          <w:tcPr>
            <w:tcW w:w="4495" w:type="dxa"/>
          </w:tcPr>
          <w:p w14:paraId="4C5EA108" w14:textId="0DF0834A" w:rsidR="009B132B" w:rsidRPr="00B834F0" w:rsidRDefault="009B132B" w:rsidP="009B132B">
            <w:pPr>
              <w:rPr>
                <w:rFonts w:ascii="Arial" w:hAnsi="Arial" w:cs="Arial"/>
                <w:kern w:val="2"/>
                <w:sz w:val="20"/>
                <w:lang w:val="en-US"/>
              </w:rPr>
            </w:pPr>
            <w:r w:rsidRPr="00B834F0">
              <w:rPr>
                <w:rFonts w:ascii="Arial" w:hAnsi="Arial" w:cs="Arial"/>
                <w:b/>
                <w:bCs/>
                <w:kern w:val="2"/>
                <w:sz w:val="20"/>
                <w:lang w:val="en-US"/>
              </w:rPr>
              <w:t>1</w:t>
            </w:r>
            <w:r w:rsidR="00FE481A" w:rsidRPr="00B834F0">
              <w:rPr>
                <w:rFonts w:ascii="Arial" w:hAnsi="Arial" w:cs="Arial"/>
                <w:b/>
                <w:bCs/>
                <w:kern w:val="2"/>
                <w:sz w:val="20"/>
                <w:lang w:val="en-US"/>
              </w:rPr>
              <w:t>3</w:t>
            </w:r>
            <w:r w:rsidRPr="00B834F0">
              <w:rPr>
                <w:rFonts w:ascii="Arial" w:hAnsi="Arial" w:cs="Arial"/>
                <w:b/>
                <w:bCs/>
                <w:kern w:val="2"/>
                <w:sz w:val="20"/>
                <w:lang w:val="en-US"/>
              </w:rPr>
              <w:t>.</w:t>
            </w:r>
            <w:r w:rsidR="00FE481A" w:rsidRPr="00B834F0">
              <w:rPr>
                <w:rFonts w:ascii="Arial" w:hAnsi="Arial" w:cs="Arial"/>
                <w:b/>
                <w:bCs/>
                <w:kern w:val="2"/>
                <w:sz w:val="20"/>
                <w:lang w:val="en-US"/>
              </w:rPr>
              <w:t>2</w:t>
            </w:r>
            <w:r w:rsidRPr="00B834F0">
              <w:rPr>
                <w:rFonts w:ascii="Arial" w:hAnsi="Arial" w:cs="Arial"/>
                <w:b/>
                <w:bCs/>
                <w:kern w:val="2"/>
                <w:sz w:val="20"/>
                <w:lang w:val="en-US"/>
              </w:rPr>
              <w:t xml:space="preserve"> Social criteria relating to the </w:t>
            </w:r>
            <w:r w:rsidR="002A1B6D" w:rsidRPr="00B834F0">
              <w:rPr>
                <w:rFonts w:ascii="Arial" w:hAnsi="Arial" w:cs="Arial"/>
                <w:b/>
                <w:bCs/>
                <w:kern w:val="2"/>
                <w:sz w:val="20"/>
                <w:lang w:val="en-US"/>
              </w:rPr>
              <w:t>procured</w:t>
            </w:r>
            <w:r w:rsidRPr="00B834F0">
              <w:rPr>
                <w:rFonts w:ascii="Arial" w:hAnsi="Arial" w:cs="Arial"/>
                <w:b/>
                <w:bCs/>
                <w:kern w:val="2"/>
                <w:sz w:val="20"/>
                <w:lang w:val="en-US"/>
              </w:rPr>
              <w:t xml:space="preserve"> </w:t>
            </w:r>
            <w:r w:rsidR="002A1B6D" w:rsidRPr="00B834F0">
              <w:rPr>
                <w:rFonts w:ascii="Arial" w:hAnsi="Arial" w:cs="Arial"/>
                <w:b/>
                <w:bCs/>
                <w:kern w:val="2"/>
                <w:sz w:val="20"/>
                <w:lang w:val="en-US"/>
              </w:rPr>
              <w:t>Services</w:t>
            </w:r>
          </w:p>
        </w:tc>
      </w:tr>
      <w:tr w:rsidR="009B132B" w:rsidRPr="007E01DF" w14:paraId="7CFAC265" w14:textId="77777777" w:rsidTr="2DF23D87">
        <w:trPr>
          <w:trHeight w:val="85"/>
        </w:trPr>
        <w:tc>
          <w:tcPr>
            <w:tcW w:w="4855" w:type="dxa"/>
          </w:tcPr>
          <w:p w14:paraId="1560D206" w14:textId="77777777" w:rsidR="00191F9E" w:rsidRPr="00B834F0" w:rsidRDefault="00191F9E" w:rsidP="00191F9E">
            <w:pPr>
              <w:jc w:val="both"/>
              <w:rPr>
                <w:rFonts w:ascii="Arial" w:hAnsi="Arial" w:cs="Arial"/>
                <w:kern w:val="2"/>
                <w:sz w:val="20"/>
                <w:shd w:val="clear" w:color="auto" w:fill="FFFFFF"/>
              </w:rPr>
            </w:pPr>
            <w:r w:rsidRPr="00B834F0">
              <w:rPr>
                <w:rFonts w:ascii="Arial" w:hAnsi="Arial" w:cs="Arial"/>
                <w:kern w:val="2"/>
                <w:sz w:val="20"/>
                <w:shd w:val="clear" w:color="auto" w:fill="FFFFFF"/>
              </w:rPr>
              <w:t>Taikomi Tiekėjo pasiūlyme nurodyti socialiniai kriterijai, atitinkantys Specialiųjų Pirkimo sąlygų 5.1 punkto 2 lentelėje nustatytus reikalavimus.</w:t>
            </w:r>
          </w:p>
          <w:p w14:paraId="70548A19" w14:textId="1F96C887" w:rsidR="009B132B" w:rsidRPr="00B834F0" w:rsidRDefault="00191F9E" w:rsidP="00191F9E">
            <w:pPr>
              <w:jc w:val="both"/>
              <w:rPr>
                <w:rFonts w:ascii="Arial" w:hAnsi="Arial" w:cs="Arial"/>
                <w:kern w:val="2"/>
                <w:sz w:val="20"/>
                <w:shd w:val="clear" w:color="auto" w:fill="FFFFFF"/>
              </w:rPr>
            </w:pPr>
            <w:r w:rsidRPr="00B834F0">
              <w:rPr>
                <w:rFonts w:ascii="Arial" w:hAnsi="Arial" w:cs="Arial"/>
                <w:kern w:val="2"/>
                <w:sz w:val="20"/>
                <w:shd w:val="clear" w:color="auto" w:fill="FFFFFF"/>
              </w:rPr>
              <w:t>Nustačius, kad Tiekėjas šiame punkte nustatyto kriterijaus nesilaiko, Tiekėjui taikoma Specialiųjų sąlygų 9.5 punkte nurodyto dydžio bauda.</w:t>
            </w:r>
          </w:p>
        </w:tc>
        <w:tc>
          <w:tcPr>
            <w:tcW w:w="4495" w:type="dxa"/>
          </w:tcPr>
          <w:p w14:paraId="43C65AB1" w14:textId="71F7B0A8" w:rsidR="003E21F0" w:rsidRPr="00B834F0" w:rsidRDefault="002872E7" w:rsidP="009B132B">
            <w:pPr>
              <w:jc w:val="both"/>
              <w:rPr>
                <w:rFonts w:ascii="Arial" w:hAnsi="Arial" w:cs="Arial"/>
                <w:kern w:val="2"/>
                <w:sz w:val="20"/>
                <w:shd w:val="clear" w:color="auto" w:fill="FFFFFF"/>
                <w:lang w:val="en-US"/>
              </w:rPr>
            </w:pPr>
            <w:r w:rsidRPr="00B834F0">
              <w:rPr>
                <w:rFonts w:ascii="Arial" w:hAnsi="Arial" w:cs="Arial"/>
                <w:kern w:val="2"/>
                <w:sz w:val="20"/>
                <w:shd w:val="clear" w:color="auto" w:fill="FFFFFF"/>
                <w:lang w:val="en-US"/>
              </w:rPr>
              <w:t>The social criteria specified in the Supplier's offer apply corresponding to the requirements set out in Table 2 of clause 5.1 of the Special Procurement Conditions</w:t>
            </w:r>
          </w:p>
          <w:p w14:paraId="7642D538" w14:textId="0AB5F128" w:rsidR="009B132B" w:rsidRPr="00B834F0" w:rsidRDefault="009B132B" w:rsidP="009B132B">
            <w:pPr>
              <w:jc w:val="both"/>
              <w:rPr>
                <w:rFonts w:ascii="Arial" w:hAnsi="Arial" w:cs="Arial"/>
                <w:kern w:val="2"/>
                <w:sz w:val="20"/>
                <w:lang w:val="en-US"/>
              </w:rPr>
            </w:pPr>
            <w:r w:rsidRPr="00B834F0">
              <w:rPr>
                <w:rFonts w:ascii="Arial" w:hAnsi="Arial" w:cs="Arial"/>
                <w:kern w:val="2"/>
                <w:sz w:val="20"/>
                <w:shd w:val="clear" w:color="auto" w:fill="FFFFFF"/>
                <w:lang w:val="en-US"/>
              </w:rPr>
              <w:t>If the Supplier is found not to comply with the criterion set out in this point, the Supplier shall be liable to a fine of the amount specified in point 9.5 of the Special Conditions.</w:t>
            </w:r>
          </w:p>
        </w:tc>
      </w:tr>
      <w:tr w:rsidR="009B132B" w:rsidRPr="007E01DF" w14:paraId="6FD11F24" w14:textId="77777777" w:rsidTr="2DF23D87">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2DF23D87">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2DF23D87">
        <w:trPr>
          <w:trHeight w:val="85"/>
        </w:trPr>
        <w:tc>
          <w:tcPr>
            <w:tcW w:w="4855" w:type="dxa"/>
            <w:vAlign w:val="center"/>
          </w:tcPr>
          <w:p w14:paraId="2D24A538" w14:textId="77777777" w:rsidR="009B132B" w:rsidRDefault="009B132B" w:rsidP="009B132B">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67EACB3D" w14:textId="77777777" w:rsidR="00AD760E" w:rsidRPr="00183F31" w:rsidRDefault="00AD760E" w:rsidP="009B132B">
            <w:pPr>
              <w:jc w:val="both"/>
              <w:rPr>
                <w:rFonts w:ascii="Arial" w:hAnsi="Arial" w:cs="Arial"/>
                <w:kern w:val="2"/>
                <w:sz w:val="20"/>
              </w:rPr>
            </w:pP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21A72489" w14:textId="77777777" w:rsidR="009B132B"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0A977A3" w14:textId="77777777" w:rsidR="00AD760E" w:rsidRPr="00183F31" w:rsidRDefault="00AD760E" w:rsidP="009B132B">
            <w:pPr>
              <w:spacing w:line="276" w:lineRule="auto"/>
              <w:jc w:val="both"/>
              <w:rPr>
                <w:rFonts w:ascii="Arial" w:eastAsia="Calibri" w:hAnsi="Arial" w:cs="Arial"/>
                <w:kern w:val="2"/>
                <w:sz w:val="20"/>
                <w14:ligatures w14:val="standardContextual"/>
              </w:rPr>
            </w:pP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lastRenderedPageBreak/>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Default="009B132B" w:rsidP="009B132B">
            <w:pPr>
              <w:jc w:val="both"/>
              <w:rPr>
                <w:rFonts w:ascii="Arial" w:eastAsiaTheme="minorHAnsi" w:hAnsi="Arial" w:cs="Arial"/>
                <w:kern w:val="2"/>
                <w:sz w:val="20"/>
                <w14:ligatures w14:val="standardContextual"/>
              </w:rPr>
            </w:pPr>
          </w:p>
          <w:p w14:paraId="76449BD9" w14:textId="77777777" w:rsidR="00AD760E" w:rsidRPr="00183F31" w:rsidRDefault="00AD760E"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Default="005B6E28" w:rsidP="009B132B">
            <w:pPr>
              <w:jc w:val="both"/>
              <w:rPr>
                <w:rFonts w:ascii="Arial" w:eastAsiaTheme="minorHAnsi" w:hAnsi="Arial" w:cs="Arial"/>
                <w:kern w:val="2"/>
                <w:sz w:val="20"/>
                <w14:ligatures w14:val="standardContextual"/>
              </w:rPr>
            </w:pPr>
          </w:p>
          <w:p w14:paraId="62323F91" w14:textId="77777777" w:rsidR="00AD760E" w:rsidRDefault="00AD760E" w:rsidP="009B132B">
            <w:pPr>
              <w:jc w:val="both"/>
              <w:rPr>
                <w:rFonts w:ascii="Arial" w:eastAsiaTheme="minorHAnsi" w:hAnsi="Arial" w:cs="Arial"/>
                <w:kern w:val="2"/>
                <w:sz w:val="20"/>
                <w14:ligatures w14:val="standardContextual"/>
              </w:rPr>
            </w:pPr>
          </w:p>
          <w:p w14:paraId="33DF9583" w14:textId="77777777" w:rsidR="006176FE" w:rsidRPr="00183F31" w:rsidRDefault="006176FE"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as a result of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lastRenderedPageBreak/>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in the Contract) as a result of any act (act or omission) of the Supplier.”;</w:t>
            </w:r>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r>
              <w:rPr>
                <w:rFonts w:ascii="Arial" w:hAnsi="Arial" w:cs="Arial"/>
                <w:color w:val="000000"/>
                <w:kern w:val="2"/>
                <w:sz w:val="20"/>
                <w:shd w:val="clear" w:color="auto" w:fill="FFFFFF"/>
                <w:lang w:val="en-US"/>
              </w:rPr>
              <w:t>”;</w:t>
            </w:r>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2DF23D87">
            <w:pPr>
              <w:jc w:val="both"/>
              <w:rPr>
                <w:rFonts w:ascii="Arial" w:hAnsi="Arial" w:cs="Arial"/>
                <w:color w:val="000000"/>
                <w:kern w:val="2"/>
                <w:sz w:val="20"/>
                <w:shd w:val="clear" w:color="auto" w:fill="FFFFFF"/>
                <w:lang w:val="en-US"/>
              </w:rPr>
            </w:pPr>
            <w:r w:rsidRPr="2DF23D87">
              <w:rPr>
                <w:rFonts w:ascii="Arial" w:hAnsi="Arial" w:cs="Arial"/>
                <w:color w:val="000000"/>
                <w:kern w:val="2"/>
                <w:sz w:val="20"/>
                <w:shd w:val="clear" w:color="auto" w:fill="FFFFFF"/>
                <w:lang w:val="en-US"/>
              </w:rPr>
              <w:t>“17.7.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Special Conditions, taking into account the specific circumstances of the improper performance of the material Contract term.”</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2DF23D87">
            <w:pPr>
              <w:jc w:val="both"/>
              <w:rPr>
                <w:rFonts w:ascii="Arial" w:hAnsi="Arial" w:cs="Arial"/>
                <w:color w:val="000000"/>
                <w:kern w:val="2"/>
                <w:sz w:val="20"/>
                <w:shd w:val="clear" w:color="auto" w:fill="FFFFFF"/>
                <w:lang w:val="en-US"/>
              </w:rPr>
            </w:pPr>
            <w:r w:rsidRPr="2DF23D87">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A6656D" w14:textId="77777777" w:rsidR="009B132B" w:rsidRPr="00183F31" w:rsidRDefault="009B132B" w:rsidP="2DF23D87">
            <w:pPr>
              <w:jc w:val="both"/>
              <w:rPr>
                <w:rFonts w:ascii="Arial" w:hAnsi="Arial" w:cs="Arial"/>
                <w:color w:val="000000"/>
                <w:kern w:val="2"/>
                <w:sz w:val="20"/>
                <w:shd w:val="clear" w:color="auto" w:fill="FFFFFF"/>
                <w:lang w:val="en-GB"/>
              </w:rPr>
            </w:pPr>
            <w:r w:rsidRPr="2DF23D87">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r>
              <w:rPr>
                <w:rFonts w:ascii="Arial" w:hAnsi="Arial" w:cs="Arial"/>
                <w:color w:val="000000"/>
                <w:kern w:val="2"/>
                <w:sz w:val="20"/>
                <w:shd w:val="clear" w:color="auto" w:fill="FFFFFF"/>
                <w:lang w:val="en-GB"/>
              </w:rPr>
              <w:t>”;</w:t>
            </w:r>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w:t>
            </w:r>
            <w:r w:rsidRPr="00183F31">
              <w:rPr>
                <w:rFonts w:ascii="Arial" w:hAnsi="Arial" w:cs="Arial"/>
                <w:sz w:val="20"/>
                <w:lang w:val="en-GB"/>
              </w:rPr>
              <w:lastRenderedPageBreak/>
              <w:t>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1DEF2699" w14:textId="31DBE66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1546E1EE" w14:textId="14E01D75" w:rsidR="009B132B" w:rsidRPr="00183F31" w:rsidRDefault="009B132B" w:rsidP="008E14F2">
            <w:pPr>
              <w:jc w:val="both"/>
              <w:rPr>
                <w:rFonts w:ascii="Arial" w:hAnsi="Arial" w:cs="Arial"/>
                <w:color w:val="000000"/>
                <w:kern w:val="2"/>
                <w:sz w:val="20"/>
                <w:shd w:val="clear" w:color="auto" w:fill="FFFFFF"/>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tc>
      </w:tr>
      <w:tr w:rsidR="009B132B" w:rsidRPr="007E01DF" w14:paraId="6B736E42" w14:textId="77777777" w:rsidTr="2DF23D87">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2DF23D87">
        <w:trPr>
          <w:trHeight w:val="85"/>
        </w:trPr>
        <w:tc>
          <w:tcPr>
            <w:tcW w:w="4855" w:type="dxa"/>
          </w:tcPr>
          <w:p w14:paraId="05A3922F" w14:textId="1E258096" w:rsidR="009B132B" w:rsidRPr="00864166" w:rsidRDefault="009B132B" w:rsidP="009B132B">
            <w:pPr>
              <w:jc w:val="both"/>
              <w:rPr>
                <w:rFonts w:ascii="Arial" w:hAnsi="Arial" w:cs="Arial"/>
                <w:kern w:val="2"/>
                <w:sz w:val="20"/>
              </w:rPr>
            </w:pPr>
            <w:r w:rsidRPr="00864166">
              <w:rPr>
                <w:rFonts w:ascii="Arial" w:hAnsi="Arial" w:cs="Arial"/>
                <w:kern w:val="2"/>
                <w:sz w:val="20"/>
              </w:rPr>
              <w:t xml:space="preserve">Tiekėjas, pasirašydamas Sutartį, pareiškia ir garantuoja, kad yra susipažinęs </w:t>
            </w:r>
            <w:r w:rsidR="00800218" w:rsidRPr="00864166">
              <w:rPr>
                <w:rFonts w:ascii="Arial" w:hAnsi="Arial" w:cs="Arial"/>
                <w:kern w:val="2"/>
                <w:sz w:val="20"/>
              </w:rPr>
              <w:t xml:space="preserve">su </w:t>
            </w:r>
            <w:hyperlink r:id="rId10" w:history="1">
              <w:r w:rsidR="00800218" w:rsidRPr="00864166">
                <w:rPr>
                  <w:rStyle w:val="Hyperlink"/>
                  <w:rFonts w:ascii="Arial" w:hAnsi="Arial" w:cs="Arial"/>
                  <w:color w:val="auto"/>
                  <w:kern w:val="2"/>
                  <w:sz w:val="20"/>
                </w:rPr>
                <w:t xml:space="preserve">UAB „EPSO_G“ įmonių grupės antikorupcinės veiklos politikos ir Tiekėjų etikos kodekso </w:t>
              </w:r>
            </w:hyperlink>
            <w:r w:rsidR="00800218" w:rsidRPr="00864166">
              <w:rPr>
                <w:rFonts w:ascii="Arial" w:hAnsi="Arial" w:cs="Arial"/>
                <w:kern w:val="2"/>
                <w:sz w:val="20"/>
              </w:rPr>
              <w:t>n</w:t>
            </w:r>
            <w:r w:rsidRPr="00864166">
              <w:rPr>
                <w:rFonts w:ascii="Arial" w:hAnsi="Arial" w:cs="Arial"/>
                <w:kern w:val="2"/>
                <w:sz w:val="20"/>
              </w:rPr>
              <w:t>uostatomis.</w:t>
            </w:r>
          </w:p>
          <w:p w14:paraId="2C8C6972" w14:textId="537C48CA" w:rsidR="009B132B" w:rsidRPr="00864166" w:rsidRDefault="009B132B" w:rsidP="009B132B">
            <w:pPr>
              <w:rPr>
                <w:rFonts w:ascii="Arial" w:hAnsi="Arial" w:cs="Arial"/>
                <w:kern w:val="2"/>
                <w:sz w:val="20"/>
              </w:rPr>
            </w:pPr>
          </w:p>
        </w:tc>
        <w:tc>
          <w:tcPr>
            <w:tcW w:w="4495" w:type="dxa"/>
          </w:tcPr>
          <w:p w14:paraId="21B5F2B0" w14:textId="73A89301" w:rsidR="009B132B" w:rsidRPr="00864166" w:rsidRDefault="009B132B" w:rsidP="009B132B">
            <w:pPr>
              <w:rPr>
                <w:rFonts w:ascii="Arial" w:hAnsi="Arial" w:cs="Arial"/>
                <w:kern w:val="2"/>
                <w:sz w:val="20"/>
                <w:lang w:val="en-GB"/>
              </w:rPr>
            </w:pPr>
            <w:r w:rsidRPr="00864166">
              <w:rPr>
                <w:rFonts w:ascii="Arial" w:hAnsi="Arial" w:cs="Arial"/>
                <w:kern w:val="2"/>
                <w:sz w:val="20"/>
                <w:lang w:val="en-GB"/>
              </w:rPr>
              <w:t xml:space="preserve">By signing the Contract, the Supplier declares and guarantees that they are familiar with the provisions </w:t>
            </w:r>
            <w:r w:rsidR="00800218" w:rsidRPr="00864166">
              <w:rPr>
                <w:rFonts w:ascii="Arial" w:hAnsi="Arial" w:cs="Arial"/>
                <w:kern w:val="2"/>
                <w:sz w:val="20"/>
                <w:lang w:val="en-GB"/>
              </w:rPr>
              <w:t xml:space="preserve">of the </w:t>
            </w:r>
            <w:hyperlink r:id="rId11" w:history="1">
              <w:r w:rsidR="00800218" w:rsidRPr="00864166">
                <w:rPr>
                  <w:rStyle w:val="Hyperlink"/>
                  <w:rFonts w:ascii="Arial" w:hAnsi="Arial" w:cs="Arial"/>
                  <w:color w:val="auto"/>
                  <w:kern w:val="2"/>
                  <w:sz w:val="20"/>
                  <w:lang w:val="en-GB"/>
                </w:rPr>
                <w:t>anti-corruption policy and the Supplier's code of ethics of the UAB 'EPSO-G' group of companie</w:t>
              </w:r>
            </w:hyperlink>
            <w:r w:rsidR="00800218" w:rsidRPr="00864166">
              <w:rPr>
                <w:rFonts w:ascii="Arial" w:hAnsi="Arial" w:cs="Arial"/>
                <w:kern w:val="2"/>
                <w:sz w:val="20"/>
                <w:lang w:val="en-GB"/>
              </w:rPr>
              <w:t>s.</w:t>
            </w:r>
          </w:p>
        </w:tc>
      </w:tr>
      <w:tr w:rsidR="009B132B" w:rsidRPr="007E01DF" w14:paraId="7110ACF5" w14:textId="77777777" w:rsidTr="2DF23D87">
        <w:trPr>
          <w:trHeight w:val="85"/>
        </w:trPr>
        <w:tc>
          <w:tcPr>
            <w:tcW w:w="4855" w:type="dxa"/>
          </w:tcPr>
          <w:p w14:paraId="58831D07" w14:textId="0DC4F474" w:rsidR="009B132B" w:rsidRPr="0044133C" w:rsidRDefault="009B132B" w:rsidP="009B132B">
            <w:pPr>
              <w:rPr>
                <w:rFonts w:ascii="Arial" w:hAnsi="Arial" w:cs="Arial"/>
                <w:b/>
                <w:bCs/>
                <w:kern w:val="2"/>
                <w:sz w:val="20"/>
              </w:rPr>
            </w:pPr>
            <w:r w:rsidRPr="0044133C">
              <w:rPr>
                <w:rFonts w:ascii="Arial" w:hAnsi="Arial" w:cs="Arial"/>
                <w:b/>
                <w:bCs/>
                <w:kern w:val="2"/>
                <w:sz w:val="20"/>
              </w:rPr>
              <w:t>1</w:t>
            </w:r>
            <w:r w:rsidR="005B6E28" w:rsidRPr="0044133C">
              <w:rPr>
                <w:rFonts w:ascii="Arial" w:hAnsi="Arial" w:cs="Arial"/>
                <w:b/>
                <w:bCs/>
                <w:kern w:val="2"/>
                <w:sz w:val="20"/>
              </w:rPr>
              <w:t>4</w:t>
            </w:r>
            <w:r w:rsidRPr="0044133C">
              <w:rPr>
                <w:rFonts w:ascii="Arial" w:hAnsi="Arial" w:cs="Arial"/>
                <w:b/>
                <w:bCs/>
                <w:kern w:val="2"/>
                <w:sz w:val="20"/>
              </w:rPr>
              <w:t xml:space="preserve">.3. </w:t>
            </w:r>
            <w:r w:rsidR="005B6E28" w:rsidRPr="0044133C">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4133C" w:rsidRDefault="009B132B" w:rsidP="009B132B">
            <w:pPr>
              <w:rPr>
                <w:rFonts w:ascii="Arial" w:hAnsi="Arial" w:cs="Arial"/>
                <w:b/>
                <w:bCs/>
                <w:kern w:val="2"/>
                <w:sz w:val="20"/>
                <w:lang w:val="en-GB"/>
              </w:rPr>
            </w:pPr>
            <w:r w:rsidRPr="0044133C">
              <w:rPr>
                <w:rFonts w:ascii="Arial" w:hAnsi="Arial" w:cs="Arial"/>
                <w:b/>
                <w:bCs/>
                <w:kern w:val="2"/>
                <w:sz w:val="20"/>
                <w:lang w:val="en-GB"/>
              </w:rPr>
              <w:t>1</w:t>
            </w:r>
            <w:r w:rsidR="005B6E28" w:rsidRPr="0044133C">
              <w:rPr>
                <w:rFonts w:ascii="Arial" w:hAnsi="Arial" w:cs="Arial"/>
                <w:b/>
                <w:bCs/>
                <w:kern w:val="2"/>
                <w:sz w:val="20"/>
                <w:lang w:val="en-GB"/>
              </w:rPr>
              <w:t>4</w:t>
            </w:r>
            <w:r w:rsidRPr="0044133C">
              <w:rPr>
                <w:rFonts w:ascii="Arial" w:hAnsi="Arial" w:cs="Arial"/>
                <w:b/>
                <w:bCs/>
                <w:kern w:val="2"/>
                <w:sz w:val="20"/>
                <w:lang w:val="en-GB"/>
              </w:rPr>
              <w:t xml:space="preserve">.3. </w:t>
            </w:r>
            <w:r w:rsidR="0086555E" w:rsidRPr="0044133C">
              <w:rPr>
                <w:rFonts w:ascii="Arial" w:hAnsi="Arial" w:cs="Arial"/>
                <w:b/>
                <w:bCs/>
                <w:kern w:val="2"/>
                <w:sz w:val="20"/>
                <w:lang w:val="en-GB"/>
              </w:rPr>
              <w:t>Regarding compliance with the Law on the Protection of Objects of Im</w:t>
            </w:r>
            <w:r w:rsidR="00EA460B" w:rsidRPr="0044133C">
              <w:rPr>
                <w:rFonts w:ascii="Arial" w:hAnsi="Arial" w:cs="Arial"/>
                <w:b/>
                <w:bCs/>
                <w:kern w:val="2"/>
                <w:sz w:val="20"/>
                <w:lang w:val="en-GB"/>
              </w:rPr>
              <w:t>p</w:t>
            </w:r>
            <w:r w:rsidR="0086555E" w:rsidRPr="0044133C">
              <w:rPr>
                <w:rFonts w:ascii="Arial" w:hAnsi="Arial" w:cs="Arial"/>
                <w:b/>
                <w:bCs/>
                <w:kern w:val="2"/>
                <w:sz w:val="20"/>
                <w:lang w:val="en-GB"/>
              </w:rPr>
              <w:t>ortance to Ensuring National Security</w:t>
            </w:r>
          </w:p>
        </w:tc>
      </w:tr>
      <w:tr w:rsidR="009B132B" w:rsidRPr="007E01DF" w14:paraId="54848D65" w14:textId="77777777" w:rsidTr="2DF23D87">
        <w:trPr>
          <w:trHeight w:val="85"/>
        </w:trPr>
        <w:tc>
          <w:tcPr>
            <w:tcW w:w="4855" w:type="dxa"/>
          </w:tcPr>
          <w:p w14:paraId="100BCCB0" w14:textId="23779FF4" w:rsidR="005B6E28" w:rsidRDefault="00FB3175"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E90E56">
                  <w:rPr>
                    <w:rFonts w:ascii="Arial" w:hAnsi="Arial" w:cs="Arial"/>
                    <w:kern w:val="2"/>
                    <w:sz w:val="20"/>
                  </w:rPr>
                  <w:t xml:space="preserve">Punktas netaikomas: </w:t>
                </w:r>
              </w:sdtContent>
            </w:sdt>
          </w:p>
          <w:p w14:paraId="0F481975" w14:textId="241994C7" w:rsidR="009B132B" w:rsidRPr="007E01DF" w:rsidRDefault="009B132B" w:rsidP="009B132B">
            <w:pPr>
              <w:rPr>
                <w:rFonts w:ascii="Arial" w:hAnsi="Arial" w:cs="Arial"/>
                <w:color w:val="000000"/>
                <w:kern w:val="2"/>
                <w:sz w:val="20"/>
                <w:shd w:val="clear" w:color="auto" w:fill="FFFFFF"/>
              </w:rPr>
            </w:pPr>
          </w:p>
        </w:tc>
        <w:tc>
          <w:tcPr>
            <w:tcW w:w="4495" w:type="dxa"/>
          </w:tcPr>
          <w:p w14:paraId="129745C4" w14:textId="65485A27" w:rsidR="009B132B" w:rsidRDefault="00FB3175"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E90E56">
                  <w:rPr>
                    <w:rFonts w:ascii="Arial" w:hAnsi="Arial" w:cs="Arial"/>
                    <w:kern w:val="2"/>
                    <w:sz w:val="20"/>
                  </w:rPr>
                  <w:t xml:space="preserve">The clause is not applicable: </w:t>
                </w:r>
              </w:sdtContent>
            </w:sdt>
          </w:p>
          <w:p w14:paraId="5C055B18" w14:textId="046D6B7E" w:rsidR="009B132B" w:rsidRPr="004E65F0" w:rsidRDefault="009B132B" w:rsidP="009B132B">
            <w:pPr>
              <w:jc w:val="both"/>
              <w:rPr>
                <w:rFonts w:ascii="Arial" w:hAnsi="Arial" w:cs="Arial"/>
                <w:color w:val="000000"/>
                <w:kern w:val="2"/>
                <w:sz w:val="20"/>
                <w:shd w:val="clear" w:color="auto" w:fill="FFFFFF"/>
                <w:lang w:val="en-GB"/>
              </w:rPr>
            </w:pPr>
          </w:p>
        </w:tc>
      </w:tr>
      <w:tr w:rsidR="009B132B" w:rsidRPr="007E01DF" w14:paraId="30A8FEB9" w14:textId="77777777" w:rsidTr="2DF23D87">
        <w:trPr>
          <w:trHeight w:val="85"/>
        </w:trPr>
        <w:tc>
          <w:tcPr>
            <w:tcW w:w="4855" w:type="dxa"/>
          </w:tcPr>
          <w:p w14:paraId="16935140" w14:textId="1A2F8DCD" w:rsidR="009B132B" w:rsidRPr="0044133C" w:rsidRDefault="009B132B" w:rsidP="009B132B">
            <w:pPr>
              <w:rPr>
                <w:rFonts w:ascii="Arial" w:hAnsi="Arial" w:cs="Arial"/>
                <w:kern w:val="2"/>
                <w:sz w:val="20"/>
              </w:rPr>
            </w:pPr>
            <w:r w:rsidRPr="0044133C">
              <w:rPr>
                <w:rFonts w:ascii="Arial" w:hAnsi="Arial" w:cs="Arial"/>
                <w:b/>
                <w:bCs/>
                <w:kern w:val="2"/>
                <w:sz w:val="20"/>
              </w:rPr>
              <w:t>1</w:t>
            </w:r>
            <w:r w:rsidR="005B6E28" w:rsidRPr="0044133C">
              <w:rPr>
                <w:rFonts w:ascii="Arial" w:hAnsi="Arial" w:cs="Arial"/>
                <w:b/>
                <w:bCs/>
                <w:kern w:val="2"/>
                <w:sz w:val="20"/>
              </w:rPr>
              <w:t>4</w:t>
            </w:r>
            <w:r w:rsidRPr="0044133C">
              <w:rPr>
                <w:rFonts w:ascii="Arial" w:hAnsi="Arial" w:cs="Arial"/>
                <w:b/>
                <w:bCs/>
                <w:kern w:val="2"/>
                <w:sz w:val="20"/>
              </w:rPr>
              <w:t xml:space="preserve">.4. </w:t>
            </w:r>
            <w:r w:rsidR="005B6E28" w:rsidRPr="0044133C">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4133C" w:rsidRDefault="009B132B" w:rsidP="009B132B">
            <w:pPr>
              <w:rPr>
                <w:rFonts w:ascii="Arial" w:hAnsi="Arial" w:cs="Arial"/>
                <w:b/>
                <w:bCs/>
                <w:kern w:val="2"/>
                <w:sz w:val="20"/>
                <w:lang w:val="en-GB"/>
              </w:rPr>
            </w:pPr>
            <w:r w:rsidRPr="0044133C">
              <w:rPr>
                <w:rFonts w:ascii="Arial" w:hAnsi="Arial" w:cs="Arial"/>
                <w:b/>
                <w:bCs/>
                <w:kern w:val="2"/>
                <w:sz w:val="20"/>
                <w:lang w:val="en-GB"/>
              </w:rPr>
              <w:t>1</w:t>
            </w:r>
            <w:r w:rsidR="005B6E28" w:rsidRPr="0044133C">
              <w:rPr>
                <w:rFonts w:ascii="Arial" w:hAnsi="Arial" w:cs="Arial"/>
                <w:b/>
                <w:bCs/>
                <w:kern w:val="2"/>
                <w:sz w:val="20"/>
                <w:lang w:val="en-GB"/>
              </w:rPr>
              <w:t>4</w:t>
            </w:r>
            <w:r w:rsidRPr="0044133C">
              <w:rPr>
                <w:rFonts w:ascii="Arial" w:hAnsi="Arial" w:cs="Arial"/>
                <w:b/>
                <w:bCs/>
                <w:kern w:val="2"/>
                <w:sz w:val="20"/>
                <w:lang w:val="en-GB"/>
              </w:rPr>
              <w:t xml:space="preserve">.4. </w:t>
            </w:r>
            <w:r w:rsidR="00C930CA" w:rsidRPr="0044133C">
              <w:rPr>
                <w:rFonts w:ascii="Arial" w:hAnsi="Arial" w:cs="Arial"/>
                <w:b/>
                <w:bCs/>
                <w:kern w:val="2"/>
                <w:sz w:val="20"/>
                <w:lang w:val="en-GB"/>
              </w:rPr>
              <w:t>Regarding the consent to conduct works at the Buyer's facilities (devices) and/or in their protection zone (the “Consent”)</w:t>
            </w:r>
          </w:p>
        </w:tc>
      </w:tr>
      <w:tr w:rsidR="009B132B" w:rsidRPr="007E01DF" w14:paraId="04F92FA7" w14:textId="77777777" w:rsidTr="2DF23D87">
        <w:trPr>
          <w:trHeight w:val="85"/>
        </w:trPr>
        <w:tc>
          <w:tcPr>
            <w:tcW w:w="4855" w:type="dxa"/>
          </w:tcPr>
          <w:p w14:paraId="1ADE4570" w14:textId="53AA3AE4" w:rsidR="009B132B" w:rsidRPr="000C4CB8" w:rsidRDefault="005239F8" w:rsidP="005B6E28">
            <w:pPr>
              <w:jc w:val="both"/>
              <w:rPr>
                <w:rFonts w:ascii="Arial" w:hAnsi="Arial" w:cs="Arial"/>
                <w:kern w:val="2"/>
                <w:sz w:val="20"/>
              </w:rPr>
            </w:pPr>
            <w:r>
              <w:rPr>
                <w:rFonts w:ascii="Arial" w:hAnsi="Arial" w:cs="Arial"/>
                <w:kern w:val="2"/>
                <w:sz w:val="20"/>
              </w:rPr>
              <w:t>Punktas netaikomas</w:t>
            </w:r>
          </w:p>
        </w:tc>
        <w:tc>
          <w:tcPr>
            <w:tcW w:w="4495" w:type="dxa"/>
          </w:tcPr>
          <w:p w14:paraId="5C1AA357" w14:textId="6E683A78" w:rsidR="005239F8" w:rsidRPr="00AF7674" w:rsidRDefault="005239F8" w:rsidP="009B132B">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The clause is not applicable</w:t>
            </w:r>
          </w:p>
        </w:tc>
      </w:tr>
      <w:tr w:rsidR="009B132B" w:rsidRPr="007E01DF" w14:paraId="66C29F7F" w14:textId="77777777" w:rsidTr="2DF23D87">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2DF23D87">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2DF23D87">
        <w:trPr>
          <w:trHeight w:val="85"/>
        </w:trPr>
        <w:tc>
          <w:tcPr>
            <w:tcW w:w="4855" w:type="dxa"/>
          </w:tcPr>
          <w:p w14:paraId="6653D506" w14:textId="74EAFAE6" w:rsidR="005B6E28" w:rsidRPr="0044133C" w:rsidRDefault="000716BB"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w:t>
            </w:r>
            <w:r>
              <w:rPr>
                <w:rFonts w:ascii="Arial" w:hAnsi="Arial" w:cs="Arial"/>
                <w:b/>
                <w:bCs/>
                <w:kern w:val="2"/>
                <w:sz w:val="20"/>
              </w:rPr>
              <w:t xml:space="preserve"> 2 </w:t>
            </w:r>
            <w:r w:rsidR="005B6E28" w:rsidRPr="0044133C">
              <w:rPr>
                <w:rFonts w:ascii="Arial" w:hAnsi="Arial" w:cs="Arial"/>
                <w:kern w:val="2"/>
                <w:sz w:val="20"/>
              </w:rPr>
              <w:t>Pirkimo dokumentai, jų patikslinimai ir paaiškinimai: skelbiami adresu</w:t>
            </w:r>
            <w:r w:rsidR="005B6E28" w:rsidRPr="0044133C">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44133C">
                  <w:rPr>
                    <w:rStyle w:val="PlaceholderText"/>
                    <w:rFonts w:ascii="Arial" w:eastAsiaTheme="majorEastAsia" w:hAnsi="Arial" w:cs="Arial"/>
                    <w:i/>
                    <w:iCs/>
                    <w:sz w:val="20"/>
                  </w:rPr>
                  <w:t>Click or tap here to enter text.</w:t>
                </w:r>
              </w:sdtContent>
            </w:sdt>
            <w:r w:rsidR="005B6E28" w:rsidRPr="0044133C">
              <w:rPr>
                <w:rFonts w:ascii="Arial" w:eastAsia="Arial Unicode MS" w:hAnsi="Arial" w:cs="Arial"/>
                <w:i/>
                <w:iCs/>
                <w:sz w:val="20"/>
                <w:bdr w:val="nil"/>
              </w:rPr>
              <w:t>.</w:t>
            </w:r>
          </w:p>
        </w:tc>
        <w:tc>
          <w:tcPr>
            <w:tcW w:w="4495" w:type="dxa"/>
          </w:tcPr>
          <w:p w14:paraId="39204788" w14:textId="4F662186" w:rsidR="005B6E28" w:rsidRPr="0044133C" w:rsidRDefault="005B6E28" w:rsidP="005B6E28">
            <w:pPr>
              <w:rPr>
                <w:rFonts w:ascii="Arial" w:hAnsi="Arial" w:cs="Arial"/>
                <w:color w:val="000000"/>
                <w:kern w:val="2"/>
                <w:sz w:val="20"/>
                <w:shd w:val="clear" w:color="auto" w:fill="FFFFFF"/>
                <w:lang w:val="en-US"/>
              </w:rPr>
            </w:pPr>
            <w:r w:rsidRPr="0044133C">
              <w:rPr>
                <w:rFonts w:ascii="Arial" w:hAnsi="Arial" w:cs="Arial"/>
                <w:b/>
                <w:bCs/>
                <w:kern w:val="2"/>
                <w:sz w:val="20"/>
                <w:lang w:val="en-US"/>
              </w:rPr>
              <w:t>1</w:t>
            </w:r>
            <w:r w:rsidR="00ED3242" w:rsidRPr="0044133C">
              <w:rPr>
                <w:rFonts w:ascii="Arial" w:hAnsi="Arial" w:cs="Arial"/>
                <w:b/>
                <w:bCs/>
                <w:kern w:val="2"/>
                <w:sz w:val="20"/>
                <w:lang w:val="en-US"/>
              </w:rPr>
              <w:t>5</w:t>
            </w:r>
            <w:r w:rsidRPr="0044133C">
              <w:rPr>
                <w:rFonts w:ascii="Arial" w:hAnsi="Arial" w:cs="Arial"/>
                <w:b/>
                <w:bCs/>
                <w:kern w:val="2"/>
                <w:sz w:val="20"/>
                <w:lang w:val="en-US"/>
              </w:rPr>
              <w:t xml:space="preserve">.2 Annex 2 </w:t>
            </w:r>
            <w:r w:rsidR="00ED3242" w:rsidRPr="0044133C">
              <w:rPr>
                <w:rFonts w:ascii="Arial" w:hAnsi="Arial" w:cs="Arial"/>
                <w:kern w:val="2"/>
                <w:sz w:val="20"/>
                <w:lang w:val="en-US"/>
              </w:rPr>
              <w:t xml:space="preserve">Procurement documents, their amendments, and clarifications: are published at the following address: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44133C">
                  <w:rPr>
                    <w:rStyle w:val="PlaceholderText"/>
                    <w:rFonts w:ascii="Arial" w:eastAsiaTheme="majorEastAsia" w:hAnsi="Arial" w:cs="Arial"/>
                    <w:i/>
                    <w:iCs/>
                    <w:sz w:val="20"/>
                  </w:rPr>
                  <w:t>Click or tap here to enter text.</w:t>
                </w:r>
              </w:sdtContent>
            </w:sdt>
            <w:r w:rsidR="00ED3242" w:rsidRPr="0044133C">
              <w:rPr>
                <w:rFonts w:ascii="Arial" w:eastAsia="Arial Unicode MS" w:hAnsi="Arial" w:cs="Arial"/>
                <w:i/>
                <w:iCs/>
                <w:sz w:val="20"/>
                <w:bdr w:val="nil"/>
              </w:rPr>
              <w:t>.</w:t>
            </w:r>
          </w:p>
        </w:tc>
      </w:tr>
      <w:tr w:rsidR="005B6E28" w:rsidRPr="007E01DF" w14:paraId="1E0D2121" w14:textId="77777777" w:rsidTr="2DF23D87">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2DF23D87">
        <w:trPr>
          <w:trHeight w:val="85"/>
        </w:trPr>
        <w:tc>
          <w:tcPr>
            <w:tcW w:w="4855" w:type="dxa"/>
          </w:tcPr>
          <w:p w14:paraId="7FE3BA56" w14:textId="305CA9BE" w:rsidR="005B6E28" w:rsidRPr="00E60308" w:rsidRDefault="005B6E28" w:rsidP="005B6E28">
            <w:pPr>
              <w:rPr>
                <w:rFonts w:ascii="Arial" w:hAnsi="Arial" w:cs="Arial"/>
                <w:b/>
                <w:bCs/>
                <w:kern w:val="2"/>
                <w:sz w:val="20"/>
              </w:rPr>
            </w:pPr>
            <w:r w:rsidRPr="00E60308">
              <w:rPr>
                <w:rFonts w:ascii="Arial" w:hAnsi="Arial" w:cs="Arial"/>
                <w:b/>
                <w:bCs/>
                <w:kern w:val="2"/>
                <w:sz w:val="20"/>
              </w:rPr>
              <w:t xml:space="preserve">15.4. Priedas Nr. 4 </w:t>
            </w:r>
            <w:r w:rsidRPr="00E60308">
              <w:rPr>
                <w:rFonts w:ascii="Arial" w:hAnsi="Arial" w:cs="Arial"/>
                <w:kern w:val="2"/>
                <w:sz w:val="20"/>
              </w:rPr>
              <w:t>Trišalės sutarties projektas</w:t>
            </w:r>
          </w:p>
        </w:tc>
        <w:tc>
          <w:tcPr>
            <w:tcW w:w="4495" w:type="dxa"/>
          </w:tcPr>
          <w:p w14:paraId="5E707824" w14:textId="7834729C" w:rsidR="005B6E28" w:rsidRPr="00E60308" w:rsidRDefault="005B6E28" w:rsidP="005B6E28">
            <w:pPr>
              <w:rPr>
                <w:rFonts w:ascii="Arial" w:hAnsi="Arial" w:cs="Arial"/>
                <w:color w:val="000000"/>
                <w:kern w:val="2"/>
                <w:sz w:val="20"/>
                <w:shd w:val="clear" w:color="auto" w:fill="FFFFFF"/>
                <w:lang w:val="en-US"/>
              </w:rPr>
            </w:pPr>
            <w:r w:rsidRPr="00E60308">
              <w:rPr>
                <w:rFonts w:ascii="Arial" w:hAnsi="Arial" w:cs="Arial"/>
                <w:b/>
                <w:bCs/>
                <w:kern w:val="2"/>
                <w:sz w:val="20"/>
                <w:lang w:val="en-US"/>
              </w:rPr>
              <w:t>1</w:t>
            </w:r>
            <w:r w:rsidR="00ED3242" w:rsidRPr="00E60308">
              <w:rPr>
                <w:rFonts w:ascii="Arial" w:hAnsi="Arial" w:cs="Arial"/>
                <w:b/>
                <w:bCs/>
                <w:kern w:val="2"/>
                <w:sz w:val="20"/>
                <w:lang w:val="en-US"/>
              </w:rPr>
              <w:t>5</w:t>
            </w:r>
            <w:r w:rsidRPr="00E60308">
              <w:rPr>
                <w:rFonts w:ascii="Arial" w:hAnsi="Arial" w:cs="Arial"/>
                <w:b/>
                <w:bCs/>
                <w:kern w:val="2"/>
                <w:sz w:val="20"/>
                <w:lang w:val="en-US"/>
              </w:rPr>
              <w:t>.4 Annex 4</w:t>
            </w:r>
            <w:r w:rsidR="00ED3242" w:rsidRPr="00E60308">
              <w:rPr>
                <w:rFonts w:ascii="Arial" w:hAnsi="Arial" w:cs="Arial"/>
                <w:b/>
                <w:bCs/>
                <w:kern w:val="2"/>
                <w:sz w:val="20"/>
                <w:lang w:val="en-US"/>
              </w:rPr>
              <w:t xml:space="preserve"> </w:t>
            </w:r>
            <w:r w:rsidR="00ED3242" w:rsidRPr="00E60308">
              <w:rPr>
                <w:rFonts w:ascii="Arial" w:hAnsi="Arial" w:cs="Arial"/>
                <w:kern w:val="2"/>
                <w:sz w:val="20"/>
                <w:lang w:val="en-US"/>
              </w:rPr>
              <w:t>Draft Tripartite Agreement</w:t>
            </w:r>
          </w:p>
        </w:tc>
      </w:tr>
      <w:tr w:rsidR="005B6E28" w:rsidRPr="007E01DF" w14:paraId="6366B0CF" w14:textId="77777777" w:rsidTr="2DF23D87">
        <w:trPr>
          <w:trHeight w:val="85"/>
        </w:trPr>
        <w:tc>
          <w:tcPr>
            <w:tcW w:w="4855" w:type="dxa"/>
          </w:tcPr>
          <w:p w14:paraId="2FDAFE66" w14:textId="03FBC2E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44133C">
              <w:rPr>
                <w:rFonts w:ascii="Arial" w:hAnsi="Arial" w:cs="Arial"/>
                <w:b/>
                <w:bCs/>
                <w:kern w:val="2"/>
                <w:sz w:val="20"/>
              </w:rPr>
              <w:t>5</w:t>
            </w:r>
            <w:r w:rsidRPr="007E01DF">
              <w:rPr>
                <w:rFonts w:ascii="Arial" w:hAnsi="Arial" w:cs="Arial"/>
                <w:b/>
                <w:bCs/>
                <w:kern w:val="2"/>
                <w:sz w:val="20"/>
              </w:rPr>
              <w:t xml:space="preserve">. Priedas Nr. </w:t>
            </w:r>
            <w:r w:rsidR="0044133C">
              <w:rPr>
                <w:rFonts w:ascii="Arial" w:hAnsi="Arial" w:cs="Arial"/>
                <w:b/>
                <w:bCs/>
                <w:kern w:val="2"/>
                <w:sz w:val="20"/>
              </w:rPr>
              <w:t>5</w:t>
            </w:r>
            <w:r>
              <w:rPr>
                <w:rFonts w:ascii="Arial" w:hAnsi="Arial" w:cs="Arial"/>
                <w:b/>
                <w:bCs/>
                <w:kern w:val="2"/>
                <w:sz w:val="20"/>
              </w:rPr>
              <w:t xml:space="preserve"> </w:t>
            </w:r>
            <w:r w:rsidR="006467A8" w:rsidRPr="006467A8">
              <w:rPr>
                <w:rFonts w:ascii="Arial" w:hAnsi="Arial" w:cs="Arial"/>
                <w:kern w:val="2"/>
                <w:sz w:val="20"/>
              </w:rPr>
              <w:t>Bendrosios sutarties sąlygos</w:t>
            </w:r>
          </w:p>
        </w:tc>
        <w:tc>
          <w:tcPr>
            <w:tcW w:w="4495" w:type="dxa"/>
          </w:tcPr>
          <w:p w14:paraId="7F5E6572" w14:textId="5647A8BD" w:rsidR="005B6E28" w:rsidRPr="007E01DF" w:rsidRDefault="0044133C" w:rsidP="005B6E28">
            <w:pPr>
              <w:rPr>
                <w:rFonts w:ascii="Arial" w:hAnsi="Arial" w:cs="Arial"/>
                <w:b/>
                <w:bCs/>
                <w:kern w:val="2"/>
                <w:sz w:val="20"/>
                <w:lang w:val="en-US"/>
              </w:rPr>
            </w:pPr>
            <w:r>
              <w:rPr>
                <w:rFonts w:ascii="Arial" w:hAnsi="Arial" w:cs="Arial"/>
                <w:b/>
                <w:bCs/>
                <w:kern w:val="2"/>
                <w:sz w:val="20"/>
                <w:lang w:val="en-US"/>
              </w:rPr>
              <w:t>1</w:t>
            </w:r>
            <w:r w:rsidR="00ED3242">
              <w:rPr>
                <w:rFonts w:ascii="Arial" w:hAnsi="Arial" w:cs="Arial"/>
                <w:b/>
                <w:bCs/>
                <w:kern w:val="2"/>
                <w:sz w:val="20"/>
                <w:lang w:val="en-US"/>
              </w:rPr>
              <w:t>5</w:t>
            </w:r>
            <w:r w:rsidR="00ED3242" w:rsidRPr="007E01DF">
              <w:rPr>
                <w:rFonts w:ascii="Arial" w:hAnsi="Arial" w:cs="Arial"/>
                <w:b/>
                <w:bCs/>
                <w:kern w:val="2"/>
                <w:sz w:val="20"/>
                <w:lang w:val="en-US"/>
              </w:rPr>
              <w:t xml:space="preserve">.5 Annex </w:t>
            </w:r>
            <w:r>
              <w:rPr>
                <w:rFonts w:ascii="Arial" w:hAnsi="Arial" w:cs="Arial"/>
                <w:b/>
                <w:bCs/>
                <w:kern w:val="2"/>
                <w:sz w:val="20"/>
                <w:lang w:val="en-US"/>
              </w:rPr>
              <w:t>5</w:t>
            </w:r>
            <w:r w:rsidR="00ED3242">
              <w:rPr>
                <w:rFonts w:ascii="Arial" w:hAnsi="Arial" w:cs="Arial"/>
                <w:b/>
                <w:bCs/>
                <w:kern w:val="2"/>
                <w:sz w:val="20"/>
                <w:lang w:val="en-US"/>
              </w:rPr>
              <w:t xml:space="preserve"> </w:t>
            </w:r>
            <w:r w:rsidR="006467A8" w:rsidRPr="006467A8">
              <w:rPr>
                <w:rFonts w:ascii="Arial" w:hAnsi="Arial" w:cs="Arial"/>
                <w:kern w:val="2"/>
                <w:sz w:val="20"/>
                <w:lang w:val="en-US"/>
              </w:rPr>
              <w:t>General terms and conditions</w:t>
            </w:r>
          </w:p>
        </w:tc>
      </w:tr>
      <w:tr w:rsidR="005B6E28" w:rsidRPr="007E01DF" w14:paraId="4CAE58BC" w14:textId="77777777" w:rsidTr="2DF23D87">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2DF23D87">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2DF23D87">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2DF23D87">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2DF23D87">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2DF23D87">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2DF23D87">
        <w:trPr>
          <w:trHeight w:val="85"/>
        </w:trPr>
        <w:tc>
          <w:tcPr>
            <w:tcW w:w="4855" w:type="dxa"/>
          </w:tcPr>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0448"/>
    <w:rsid w:val="0002271B"/>
    <w:rsid w:val="0002299E"/>
    <w:rsid w:val="00030672"/>
    <w:rsid w:val="00035F7C"/>
    <w:rsid w:val="000428C1"/>
    <w:rsid w:val="0004547D"/>
    <w:rsid w:val="000466CC"/>
    <w:rsid w:val="00052345"/>
    <w:rsid w:val="000608AF"/>
    <w:rsid w:val="000716BB"/>
    <w:rsid w:val="00086CBC"/>
    <w:rsid w:val="000947C0"/>
    <w:rsid w:val="000A2BD8"/>
    <w:rsid w:val="000B02BE"/>
    <w:rsid w:val="000B25D0"/>
    <w:rsid w:val="000C0589"/>
    <w:rsid w:val="000C493C"/>
    <w:rsid w:val="000C4CB8"/>
    <w:rsid w:val="000C7FFC"/>
    <w:rsid w:val="000E3A9D"/>
    <w:rsid w:val="000F42A2"/>
    <w:rsid w:val="000F6193"/>
    <w:rsid w:val="00101272"/>
    <w:rsid w:val="0011054F"/>
    <w:rsid w:val="00124BAE"/>
    <w:rsid w:val="001503DC"/>
    <w:rsid w:val="0016085A"/>
    <w:rsid w:val="001660B8"/>
    <w:rsid w:val="00183F31"/>
    <w:rsid w:val="00191F9E"/>
    <w:rsid w:val="001A045C"/>
    <w:rsid w:val="001B6BD1"/>
    <w:rsid w:val="001C215B"/>
    <w:rsid w:val="001C7567"/>
    <w:rsid w:val="001D74DC"/>
    <w:rsid w:val="001F0581"/>
    <w:rsid w:val="00204E68"/>
    <w:rsid w:val="00212423"/>
    <w:rsid w:val="0021341E"/>
    <w:rsid w:val="00214EBB"/>
    <w:rsid w:val="00220F3A"/>
    <w:rsid w:val="00233192"/>
    <w:rsid w:val="00245173"/>
    <w:rsid w:val="00254585"/>
    <w:rsid w:val="00260011"/>
    <w:rsid w:val="00274C55"/>
    <w:rsid w:val="00277DE6"/>
    <w:rsid w:val="002810F7"/>
    <w:rsid w:val="00282733"/>
    <w:rsid w:val="002872E7"/>
    <w:rsid w:val="00291045"/>
    <w:rsid w:val="002A1B6D"/>
    <w:rsid w:val="002B43BD"/>
    <w:rsid w:val="002B56A8"/>
    <w:rsid w:val="002D2D5B"/>
    <w:rsid w:val="002D5ECE"/>
    <w:rsid w:val="002F2EF3"/>
    <w:rsid w:val="002F3F37"/>
    <w:rsid w:val="00301032"/>
    <w:rsid w:val="0031312E"/>
    <w:rsid w:val="00314F3F"/>
    <w:rsid w:val="00331253"/>
    <w:rsid w:val="00342E82"/>
    <w:rsid w:val="00346A4A"/>
    <w:rsid w:val="003529BF"/>
    <w:rsid w:val="0036043C"/>
    <w:rsid w:val="003654FD"/>
    <w:rsid w:val="00367D66"/>
    <w:rsid w:val="00373A70"/>
    <w:rsid w:val="00387FD1"/>
    <w:rsid w:val="0039535C"/>
    <w:rsid w:val="003A23F6"/>
    <w:rsid w:val="003B3EF9"/>
    <w:rsid w:val="003B4629"/>
    <w:rsid w:val="003B7E90"/>
    <w:rsid w:val="003C1661"/>
    <w:rsid w:val="003C3E09"/>
    <w:rsid w:val="003C4B20"/>
    <w:rsid w:val="003E21F0"/>
    <w:rsid w:val="003E4DF9"/>
    <w:rsid w:val="003E6A51"/>
    <w:rsid w:val="003F0C27"/>
    <w:rsid w:val="004025CD"/>
    <w:rsid w:val="0041197B"/>
    <w:rsid w:val="004223A2"/>
    <w:rsid w:val="00427415"/>
    <w:rsid w:val="0043100A"/>
    <w:rsid w:val="00436789"/>
    <w:rsid w:val="00436FF5"/>
    <w:rsid w:val="0044133C"/>
    <w:rsid w:val="004739AD"/>
    <w:rsid w:val="00486263"/>
    <w:rsid w:val="00486F5D"/>
    <w:rsid w:val="004871D2"/>
    <w:rsid w:val="004873E2"/>
    <w:rsid w:val="004916C9"/>
    <w:rsid w:val="004927DF"/>
    <w:rsid w:val="00492E41"/>
    <w:rsid w:val="00493287"/>
    <w:rsid w:val="004A3A61"/>
    <w:rsid w:val="004B0B04"/>
    <w:rsid w:val="004B5C52"/>
    <w:rsid w:val="004D5932"/>
    <w:rsid w:val="004D703D"/>
    <w:rsid w:val="004E65F0"/>
    <w:rsid w:val="00502B9B"/>
    <w:rsid w:val="005100DF"/>
    <w:rsid w:val="005154AE"/>
    <w:rsid w:val="0052025E"/>
    <w:rsid w:val="00522654"/>
    <w:rsid w:val="005239F8"/>
    <w:rsid w:val="00525377"/>
    <w:rsid w:val="00530187"/>
    <w:rsid w:val="0053100E"/>
    <w:rsid w:val="005554F3"/>
    <w:rsid w:val="00555C8D"/>
    <w:rsid w:val="00586433"/>
    <w:rsid w:val="005B0F25"/>
    <w:rsid w:val="005B2450"/>
    <w:rsid w:val="005B4C8F"/>
    <w:rsid w:val="005B6E28"/>
    <w:rsid w:val="005C10D1"/>
    <w:rsid w:val="005C7BF8"/>
    <w:rsid w:val="005E7843"/>
    <w:rsid w:val="005F1427"/>
    <w:rsid w:val="005F33E9"/>
    <w:rsid w:val="005F4475"/>
    <w:rsid w:val="00613DB8"/>
    <w:rsid w:val="006176FE"/>
    <w:rsid w:val="00624CEC"/>
    <w:rsid w:val="006467A8"/>
    <w:rsid w:val="006523FD"/>
    <w:rsid w:val="00656A3A"/>
    <w:rsid w:val="00661F6F"/>
    <w:rsid w:val="00665C44"/>
    <w:rsid w:val="00671EFE"/>
    <w:rsid w:val="00683A34"/>
    <w:rsid w:val="00685A4A"/>
    <w:rsid w:val="00694AAD"/>
    <w:rsid w:val="006B301B"/>
    <w:rsid w:val="006C209F"/>
    <w:rsid w:val="006D5BA8"/>
    <w:rsid w:val="00710333"/>
    <w:rsid w:val="007154DF"/>
    <w:rsid w:val="00730836"/>
    <w:rsid w:val="007317B2"/>
    <w:rsid w:val="00731EAD"/>
    <w:rsid w:val="00733A4D"/>
    <w:rsid w:val="00742A19"/>
    <w:rsid w:val="00745F9D"/>
    <w:rsid w:val="007549C4"/>
    <w:rsid w:val="007561F3"/>
    <w:rsid w:val="00766B58"/>
    <w:rsid w:val="00785E21"/>
    <w:rsid w:val="00790099"/>
    <w:rsid w:val="007A5A1F"/>
    <w:rsid w:val="007A695B"/>
    <w:rsid w:val="007B15E8"/>
    <w:rsid w:val="007B522B"/>
    <w:rsid w:val="007D00A0"/>
    <w:rsid w:val="007D09BC"/>
    <w:rsid w:val="007E01DF"/>
    <w:rsid w:val="007E1033"/>
    <w:rsid w:val="007E136E"/>
    <w:rsid w:val="007E66F6"/>
    <w:rsid w:val="007E6EB6"/>
    <w:rsid w:val="007F5C57"/>
    <w:rsid w:val="00800218"/>
    <w:rsid w:val="00800498"/>
    <w:rsid w:val="0080543E"/>
    <w:rsid w:val="0081301F"/>
    <w:rsid w:val="00820C58"/>
    <w:rsid w:val="00821903"/>
    <w:rsid w:val="00822D4F"/>
    <w:rsid w:val="00834702"/>
    <w:rsid w:val="00841CAF"/>
    <w:rsid w:val="00847043"/>
    <w:rsid w:val="00855B9A"/>
    <w:rsid w:val="00864166"/>
    <w:rsid w:val="0086555E"/>
    <w:rsid w:val="008841FD"/>
    <w:rsid w:val="008A2825"/>
    <w:rsid w:val="008A61BE"/>
    <w:rsid w:val="008B4419"/>
    <w:rsid w:val="008B4FEF"/>
    <w:rsid w:val="008B6CA6"/>
    <w:rsid w:val="008B7398"/>
    <w:rsid w:val="008C2759"/>
    <w:rsid w:val="008C3629"/>
    <w:rsid w:val="008C3EB8"/>
    <w:rsid w:val="008D2966"/>
    <w:rsid w:val="008E14F2"/>
    <w:rsid w:val="008E2443"/>
    <w:rsid w:val="008F08F2"/>
    <w:rsid w:val="008F4813"/>
    <w:rsid w:val="00905C41"/>
    <w:rsid w:val="009075C5"/>
    <w:rsid w:val="009109BE"/>
    <w:rsid w:val="00921AAD"/>
    <w:rsid w:val="00921D02"/>
    <w:rsid w:val="00923754"/>
    <w:rsid w:val="009237F8"/>
    <w:rsid w:val="0094472E"/>
    <w:rsid w:val="009608D9"/>
    <w:rsid w:val="0096256F"/>
    <w:rsid w:val="00963231"/>
    <w:rsid w:val="0096453B"/>
    <w:rsid w:val="0096672C"/>
    <w:rsid w:val="00975000"/>
    <w:rsid w:val="00983DD9"/>
    <w:rsid w:val="009859FA"/>
    <w:rsid w:val="009B132B"/>
    <w:rsid w:val="009B1AD6"/>
    <w:rsid w:val="009B1DE2"/>
    <w:rsid w:val="009B5845"/>
    <w:rsid w:val="009C5809"/>
    <w:rsid w:val="009D02AE"/>
    <w:rsid w:val="009D5CDE"/>
    <w:rsid w:val="009E672F"/>
    <w:rsid w:val="009F260C"/>
    <w:rsid w:val="009F3562"/>
    <w:rsid w:val="00A05D22"/>
    <w:rsid w:val="00A10639"/>
    <w:rsid w:val="00A132DC"/>
    <w:rsid w:val="00A24499"/>
    <w:rsid w:val="00A27C22"/>
    <w:rsid w:val="00A318BC"/>
    <w:rsid w:val="00A43985"/>
    <w:rsid w:val="00A45C83"/>
    <w:rsid w:val="00A735C0"/>
    <w:rsid w:val="00A73FE1"/>
    <w:rsid w:val="00AB2ADF"/>
    <w:rsid w:val="00AC52C6"/>
    <w:rsid w:val="00AD2172"/>
    <w:rsid w:val="00AD760E"/>
    <w:rsid w:val="00AE0544"/>
    <w:rsid w:val="00AF7674"/>
    <w:rsid w:val="00AF7BA7"/>
    <w:rsid w:val="00B11F8A"/>
    <w:rsid w:val="00B4124D"/>
    <w:rsid w:val="00B42A52"/>
    <w:rsid w:val="00B438BD"/>
    <w:rsid w:val="00B4618A"/>
    <w:rsid w:val="00B602C8"/>
    <w:rsid w:val="00B7192F"/>
    <w:rsid w:val="00B72A63"/>
    <w:rsid w:val="00B8019B"/>
    <w:rsid w:val="00B8250A"/>
    <w:rsid w:val="00B834F0"/>
    <w:rsid w:val="00B9015F"/>
    <w:rsid w:val="00B90CBF"/>
    <w:rsid w:val="00B90ED3"/>
    <w:rsid w:val="00B939AD"/>
    <w:rsid w:val="00BA42A5"/>
    <w:rsid w:val="00BB2792"/>
    <w:rsid w:val="00BC3C35"/>
    <w:rsid w:val="00BC524C"/>
    <w:rsid w:val="00BC5E85"/>
    <w:rsid w:val="00BE64B5"/>
    <w:rsid w:val="00C033C2"/>
    <w:rsid w:val="00C37DCD"/>
    <w:rsid w:val="00C42E84"/>
    <w:rsid w:val="00C43FF9"/>
    <w:rsid w:val="00C45F28"/>
    <w:rsid w:val="00C4735B"/>
    <w:rsid w:val="00C56F2E"/>
    <w:rsid w:val="00C62F59"/>
    <w:rsid w:val="00C70ADF"/>
    <w:rsid w:val="00C76727"/>
    <w:rsid w:val="00C85CBF"/>
    <w:rsid w:val="00C91BC9"/>
    <w:rsid w:val="00C930CA"/>
    <w:rsid w:val="00CC1587"/>
    <w:rsid w:val="00CC1EC0"/>
    <w:rsid w:val="00CD264F"/>
    <w:rsid w:val="00CD7D0E"/>
    <w:rsid w:val="00CF093B"/>
    <w:rsid w:val="00CF167C"/>
    <w:rsid w:val="00CF25A1"/>
    <w:rsid w:val="00D07627"/>
    <w:rsid w:val="00D07CE4"/>
    <w:rsid w:val="00D10553"/>
    <w:rsid w:val="00D17876"/>
    <w:rsid w:val="00D30039"/>
    <w:rsid w:val="00D30B45"/>
    <w:rsid w:val="00D43725"/>
    <w:rsid w:val="00D57111"/>
    <w:rsid w:val="00D61694"/>
    <w:rsid w:val="00D67727"/>
    <w:rsid w:val="00D7228C"/>
    <w:rsid w:val="00D85C94"/>
    <w:rsid w:val="00D965A0"/>
    <w:rsid w:val="00DB2989"/>
    <w:rsid w:val="00DC2E44"/>
    <w:rsid w:val="00DD1F2E"/>
    <w:rsid w:val="00DD39DE"/>
    <w:rsid w:val="00DD7BCC"/>
    <w:rsid w:val="00DE6913"/>
    <w:rsid w:val="00DF6FE2"/>
    <w:rsid w:val="00E03D18"/>
    <w:rsid w:val="00E043F2"/>
    <w:rsid w:val="00E0774E"/>
    <w:rsid w:val="00E3530B"/>
    <w:rsid w:val="00E3782D"/>
    <w:rsid w:val="00E40BAE"/>
    <w:rsid w:val="00E4528C"/>
    <w:rsid w:val="00E56482"/>
    <w:rsid w:val="00E60308"/>
    <w:rsid w:val="00E61199"/>
    <w:rsid w:val="00E860DA"/>
    <w:rsid w:val="00E86BEA"/>
    <w:rsid w:val="00E90E56"/>
    <w:rsid w:val="00EA460B"/>
    <w:rsid w:val="00EA63F1"/>
    <w:rsid w:val="00EB363F"/>
    <w:rsid w:val="00EB4E0C"/>
    <w:rsid w:val="00EC2883"/>
    <w:rsid w:val="00EC731D"/>
    <w:rsid w:val="00ED3242"/>
    <w:rsid w:val="00F03C42"/>
    <w:rsid w:val="00F052AD"/>
    <w:rsid w:val="00F11578"/>
    <w:rsid w:val="00F4342F"/>
    <w:rsid w:val="00F46530"/>
    <w:rsid w:val="00F57856"/>
    <w:rsid w:val="00F77C4A"/>
    <w:rsid w:val="00F81F7F"/>
    <w:rsid w:val="00F82139"/>
    <w:rsid w:val="00FA6743"/>
    <w:rsid w:val="00FD4A66"/>
    <w:rsid w:val="00FD4D5C"/>
    <w:rsid w:val="00FD5979"/>
    <w:rsid w:val="00FE0A41"/>
    <w:rsid w:val="00FE481A"/>
    <w:rsid w:val="00FE6628"/>
    <w:rsid w:val="00FE76EB"/>
    <w:rsid w:val="00FF03C6"/>
    <w:rsid w:val="00FF3259"/>
    <w:rsid w:val="00FF566A"/>
    <w:rsid w:val="0972D8E7"/>
    <w:rsid w:val="2DF23D87"/>
    <w:rsid w:val="4A48C1A7"/>
    <w:rsid w:val="7D6F3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9075C5"/>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0" Type="http://schemas.openxmlformats.org/officeDocument/2006/relationships/hyperlink" Target="https://www.epsog.lt/uploads/documents/files/Politikos/EPSO-G%20partneri%C5%B3%20etikos%20kodeksas%2008_01_patvirtintas.pdf"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B2657AB843274687BFC695E0569D08AE"/>
        <w:category>
          <w:name w:val="General"/>
          <w:gallery w:val="placeholder"/>
        </w:category>
        <w:types>
          <w:type w:val="bbPlcHdr"/>
        </w:types>
        <w:behaviors>
          <w:behavior w:val="content"/>
        </w:behaviors>
        <w:guid w:val="{6B1E2FA5-4C9A-4A73-817D-A160A1044321}"/>
      </w:docPartPr>
      <w:docPartBody>
        <w:p w:rsidR="00C033C2" w:rsidRDefault="004D703D" w:rsidP="004D703D">
          <w:pPr>
            <w:pStyle w:val="B2657AB843274687BFC695E0569D08AE2"/>
          </w:pPr>
          <w:r w:rsidRPr="00E61199">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CA9DF857CE68443CADBC0536C5A05AF5"/>
        <w:category>
          <w:name w:val="General"/>
          <w:gallery w:val="placeholder"/>
        </w:category>
        <w:types>
          <w:type w:val="bbPlcHdr"/>
        </w:types>
        <w:behaviors>
          <w:behavior w:val="content"/>
        </w:behaviors>
        <w:guid w:val="{961D90F1-FE5D-4760-819D-00233BE1560F}"/>
      </w:docPartPr>
      <w:docPartBody>
        <w:p w:rsidR="00C033C2" w:rsidRDefault="004D703D" w:rsidP="004D703D">
          <w:pPr>
            <w:pStyle w:val="CA9DF857CE68443CADBC0536C5A05AF5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52C60"/>
    <w:rsid w:val="00113C13"/>
    <w:rsid w:val="001611AB"/>
    <w:rsid w:val="001B1236"/>
    <w:rsid w:val="00214EBB"/>
    <w:rsid w:val="002E4784"/>
    <w:rsid w:val="0035032B"/>
    <w:rsid w:val="003654FD"/>
    <w:rsid w:val="00387FD1"/>
    <w:rsid w:val="003B4629"/>
    <w:rsid w:val="003E4DF9"/>
    <w:rsid w:val="004025CD"/>
    <w:rsid w:val="00436789"/>
    <w:rsid w:val="00436FF5"/>
    <w:rsid w:val="004D703D"/>
    <w:rsid w:val="004F77E9"/>
    <w:rsid w:val="00595927"/>
    <w:rsid w:val="005C7BF8"/>
    <w:rsid w:val="005D4F0F"/>
    <w:rsid w:val="00622215"/>
    <w:rsid w:val="0078397A"/>
    <w:rsid w:val="007A603C"/>
    <w:rsid w:val="007D00A0"/>
    <w:rsid w:val="00817B25"/>
    <w:rsid w:val="00877A04"/>
    <w:rsid w:val="008A33C2"/>
    <w:rsid w:val="008A61BE"/>
    <w:rsid w:val="008B4419"/>
    <w:rsid w:val="008C3EB8"/>
    <w:rsid w:val="008D501C"/>
    <w:rsid w:val="008E2443"/>
    <w:rsid w:val="00984E5E"/>
    <w:rsid w:val="009859FA"/>
    <w:rsid w:val="009A654F"/>
    <w:rsid w:val="009B4DC3"/>
    <w:rsid w:val="00A6104A"/>
    <w:rsid w:val="00AB4136"/>
    <w:rsid w:val="00AF7BA7"/>
    <w:rsid w:val="00B14747"/>
    <w:rsid w:val="00B30CCE"/>
    <w:rsid w:val="00B72A63"/>
    <w:rsid w:val="00BC3C35"/>
    <w:rsid w:val="00BC524C"/>
    <w:rsid w:val="00C033C2"/>
    <w:rsid w:val="00C56F2E"/>
    <w:rsid w:val="00C62428"/>
    <w:rsid w:val="00CB279C"/>
    <w:rsid w:val="00CC1587"/>
    <w:rsid w:val="00CD264F"/>
    <w:rsid w:val="00D67727"/>
    <w:rsid w:val="00DB2989"/>
    <w:rsid w:val="00DF712A"/>
    <w:rsid w:val="00E025C7"/>
    <w:rsid w:val="00E14789"/>
    <w:rsid w:val="00E3530B"/>
    <w:rsid w:val="00F465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D703D"/>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022EB-A7AD-4E03-B03C-E01351CA9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460</TotalTime>
  <Pages>16</Pages>
  <Words>38116</Words>
  <Characters>21727</Characters>
  <Application>Microsoft Office Word</Application>
  <DocSecurity>0</DocSecurity>
  <Lines>181</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36</cp:revision>
  <dcterms:created xsi:type="dcterms:W3CDTF">2026-07-15T15:08:00Z</dcterms:created>
  <dcterms:modified xsi:type="dcterms:W3CDTF">2026-08-07T10:54:00Z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0x010100E37310C8F612524CB6FE263DB52E3D6E</vt:lpwstr>
  </property>
  <property fmtid="{D5CDD505-2E9C-101B-9397-08002B2CF9AE}" pid="10" name="docLang">
    <vt:lpwstr>en</vt:lpwstr>
  </property>
  <property fmtid="{D5CDD505-2E9C-101B-9397-08002B2CF9AE}" pid="11" name="MediaServiceImageTags">
    <vt:lpwstr/>
  </property>
</Properties>
</file>